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8" w:type="dxa"/>
        <w:tblInd w:w="108" w:type="dxa"/>
        <w:tblBorders>
          <w:insideH w:val="single" w:sz="4" w:space="0" w:color="auto"/>
        </w:tblBorders>
        <w:tblLook w:val="0000" w:firstRow="0" w:lastRow="0" w:firstColumn="0" w:lastColumn="0" w:noHBand="0" w:noVBand="0"/>
      </w:tblPr>
      <w:tblGrid>
        <w:gridCol w:w="4570"/>
        <w:gridCol w:w="5528"/>
      </w:tblGrid>
      <w:tr w:rsidR="0040776C" w14:paraId="2C674E48" w14:textId="77777777" w:rsidTr="00E817DB">
        <w:trPr>
          <w:trHeight w:val="1459"/>
        </w:trPr>
        <w:tc>
          <w:tcPr>
            <w:tcW w:w="4570" w:type="dxa"/>
          </w:tcPr>
          <w:p w14:paraId="76B08DA1" w14:textId="6E03FCF3" w:rsidR="00E817DB" w:rsidRPr="00E817DB" w:rsidRDefault="00E817DB" w:rsidP="00735CCD">
            <w:pPr>
              <w:jc w:val="center"/>
              <w:rPr>
                <w:bCs/>
                <w:sz w:val="24"/>
                <w:szCs w:val="24"/>
              </w:rPr>
            </w:pPr>
            <w:r>
              <w:rPr>
                <w:bCs/>
                <w:sz w:val="24"/>
                <w:szCs w:val="24"/>
              </w:rPr>
              <w:t>LIÊN HIỆP CÁC HỘI KH&amp;KT VIỆT NAM</w:t>
            </w:r>
          </w:p>
          <w:p w14:paraId="19B0AC91" w14:textId="105DB9E0" w:rsidR="0040776C" w:rsidRPr="00A16285" w:rsidRDefault="00E817DB" w:rsidP="00735CCD">
            <w:pPr>
              <w:jc w:val="center"/>
              <w:rPr>
                <w:b/>
                <w:sz w:val="24"/>
                <w:szCs w:val="24"/>
              </w:rPr>
            </w:pPr>
            <w:r>
              <w:rPr>
                <w:b/>
                <w:sz w:val="24"/>
                <w:szCs w:val="24"/>
              </w:rPr>
              <w:t>VIỆN SÁNG TẠO VÀ CHUYỂN ĐỔI SỐ</w:t>
            </w:r>
          </w:p>
          <w:p w14:paraId="29D8F578" w14:textId="68D29587" w:rsidR="0040776C" w:rsidRPr="00A16285" w:rsidRDefault="0040776C" w:rsidP="00735CCD">
            <w:pPr>
              <w:spacing w:before="240"/>
              <w:jc w:val="center"/>
              <w:rPr>
                <w:sz w:val="24"/>
                <w:szCs w:val="24"/>
              </w:rPr>
            </w:pPr>
            <w:r w:rsidRPr="00A16285">
              <w:rPr>
                <w:b/>
                <w:noProof/>
                <w:sz w:val="24"/>
                <w:szCs w:val="24"/>
              </w:rPr>
              <mc:AlternateContent>
                <mc:Choice Requires="wps">
                  <w:drawing>
                    <wp:anchor distT="0" distB="0" distL="114300" distR="114300" simplePos="0" relativeHeight="251661312" behindDoc="0" locked="0" layoutInCell="1" allowOverlap="1" wp14:anchorId="53B34C27" wp14:editId="5DD44DA6">
                      <wp:simplePos x="0" y="0"/>
                      <wp:positionH relativeFrom="column">
                        <wp:posOffset>558165</wp:posOffset>
                      </wp:positionH>
                      <wp:positionV relativeFrom="paragraph">
                        <wp:posOffset>34925</wp:posOffset>
                      </wp:positionV>
                      <wp:extent cx="1434465" cy="0"/>
                      <wp:effectExtent l="12065" t="9525" r="26670" b="2857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67444"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2.75pt" to="156.9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"/>
                  </w:pict>
                </mc:Fallback>
              </mc:AlternateContent>
            </w:r>
            <w:proofErr w:type="spellStart"/>
            <w:r w:rsidR="00A51D92">
              <w:rPr>
                <w:sz w:val="24"/>
                <w:szCs w:val="24"/>
              </w:rPr>
              <w:t>Số</w:t>
            </w:r>
            <w:proofErr w:type="spellEnd"/>
            <w:r w:rsidR="00A51D92">
              <w:rPr>
                <w:sz w:val="24"/>
                <w:szCs w:val="24"/>
              </w:rPr>
              <w:t>:       /QĐ-</w:t>
            </w:r>
            <w:r w:rsidR="00E817DB">
              <w:rPr>
                <w:sz w:val="24"/>
                <w:szCs w:val="24"/>
              </w:rPr>
              <w:t>VIDTI</w:t>
            </w:r>
            <w:r w:rsidR="00A51D92">
              <w:rPr>
                <w:sz w:val="24"/>
                <w:szCs w:val="24"/>
              </w:rPr>
              <w:t>-HĐKH</w:t>
            </w:r>
          </w:p>
        </w:tc>
        <w:tc>
          <w:tcPr>
            <w:tcW w:w="5528" w:type="dxa"/>
          </w:tcPr>
          <w:p w14:paraId="034DB851" w14:textId="3FC06207" w:rsidR="0040776C" w:rsidRPr="00A16285" w:rsidRDefault="0040776C" w:rsidP="00735CCD">
            <w:pPr>
              <w:jc w:val="center"/>
              <w:rPr>
                <w:b/>
                <w:sz w:val="24"/>
                <w:szCs w:val="24"/>
              </w:rPr>
            </w:pPr>
            <w:r w:rsidRPr="00A16285">
              <w:rPr>
                <w:b/>
                <w:sz w:val="24"/>
                <w:szCs w:val="24"/>
              </w:rPr>
              <w:t>CỘNG HÒA XÃ HỘI CHỦ NGHĨA VIỆT NAM</w:t>
            </w:r>
          </w:p>
          <w:p w14:paraId="57A4A5FC" w14:textId="0D3C261C" w:rsidR="0040776C" w:rsidRPr="00A16285" w:rsidRDefault="0040776C" w:rsidP="00735CCD">
            <w:pPr>
              <w:jc w:val="center"/>
              <w:rPr>
                <w:b/>
                <w:sz w:val="24"/>
                <w:szCs w:val="24"/>
              </w:rPr>
            </w:pPr>
            <w:proofErr w:type="spellStart"/>
            <w:r w:rsidRPr="00A16285">
              <w:rPr>
                <w:b/>
                <w:sz w:val="24"/>
                <w:szCs w:val="24"/>
              </w:rPr>
              <w:t>Độc</w:t>
            </w:r>
            <w:proofErr w:type="spellEnd"/>
            <w:r w:rsidRPr="00A16285">
              <w:rPr>
                <w:b/>
                <w:sz w:val="24"/>
                <w:szCs w:val="24"/>
              </w:rPr>
              <w:t xml:space="preserve"> </w:t>
            </w:r>
            <w:proofErr w:type="spellStart"/>
            <w:r w:rsidRPr="00A16285">
              <w:rPr>
                <w:b/>
                <w:sz w:val="24"/>
                <w:szCs w:val="24"/>
              </w:rPr>
              <w:t>lập</w:t>
            </w:r>
            <w:proofErr w:type="spellEnd"/>
            <w:r w:rsidRPr="00A16285">
              <w:rPr>
                <w:b/>
                <w:sz w:val="24"/>
                <w:szCs w:val="24"/>
              </w:rPr>
              <w:t xml:space="preserve"> - </w:t>
            </w:r>
            <w:proofErr w:type="spellStart"/>
            <w:r w:rsidRPr="00A16285">
              <w:rPr>
                <w:b/>
                <w:sz w:val="24"/>
                <w:szCs w:val="24"/>
              </w:rPr>
              <w:t>Tự</w:t>
            </w:r>
            <w:proofErr w:type="spellEnd"/>
            <w:r w:rsidRPr="00A16285">
              <w:rPr>
                <w:b/>
                <w:sz w:val="24"/>
                <w:szCs w:val="24"/>
              </w:rPr>
              <w:t xml:space="preserve"> do - </w:t>
            </w:r>
            <w:proofErr w:type="spellStart"/>
            <w:r w:rsidRPr="00A16285">
              <w:rPr>
                <w:b/>
                <w:sz w:val="24"/>
                <w:szCs w:val="24"/>
              </w:rPr>
              <w:t>Hạnh</w:t>
            </w:r>
            <w:proofErr w:type="spellEnd"/>
            <w:r w:rsidRPr="00A16285">
              <w:rPr>
                <w:b/>
                <w:sz w:val="24"/>
                <w:szCs w:val="24"/>
              </w:rPr>
              <w:t xml:space="preserve"> </w:t>
            </w:r>
            <w:proofErr w:type="spellStart"/>
            <w:r w:rsidRPr="00A16285">
              <w:rPr>
                <w:b/>
                <w:sz w:val="24"/>
                <w:szCs w:val="24"/>
              </w:rPr>
              <w:t>phúc</w:t>
            </w:r>
            <w:proofErr w:type="spellEnd"/>
          </w:p>
          <w:p w14:paraId="628094FB" w14:textId="1B359522" w:rsidR="0040776C" w:rsidRPr="00A16285" w:rsidRDefault="0040776C" w:rsidP="00735CCD">
            <w:pPr>
              <w:jc w:val="center"/>
              <w:rPr>
                <w:sz w:val="24"/>
                <w:szCs w:val="24"/>
              </w:rPr>
            </w:pPr>
            <w:r w:rsidRPr="00A16285">
              <w:rPr>
                <w:b/>
                <w:noProof/>
                <w:sz w:val="24"/>
                <w:szCs w:val="24"/>
              </w:rPr>
              <mc:AlternateContent>
                <mc:Choice Requires="wps">
                  <w:drawing>
                    <wp:anchor distT="0" distB="0" distL="114300" distR="114300" simplePos="0" relativeHeight="251660288" behindDoc="0" locked="0" layoutInCell="1" allowOverlap="1" wp14:anchorId="01407EC0" wp14:editId="224B2F31">
                      <wp:simplePos x="0" y="0"/>
                      <wp:positionH relativeFrom="column">
                        <wp:posOffset>694690</wp:posOffset>
                      </wp:positionH>
                      <wp:positionV relativeFrom="paragraph">
                        <wp:posOffset>44450</wp:posOffset>
                      </wp:positionV>
                      <wp:extent cx="1868805" cy="0"/>
                      <wp:effectExtent l="8890" t="19050" r="2730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219B00B"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3.5pt" to="201.85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"/>
                  </w:pict>
                </mc:Fallback>
              </mc:AlternateContent>
            </w:r>
          </w:p>
          <w:p w14:paraId="79E04941" w14:textId="2B552DB4" w:rsidR="0040776C" w:rsidRPr="00A16285" w:rsidRDefault="0040776C" w:rsidP="00735CCD">
            <w:pPr>
              <w:jc w:val="right"/>
              <w:rPr>
                <w:i/>
                <w:sz w:val="24"/>
                <w:szCs w:val="24"/>
              </w:rPr>
            </w:pPr>
            <w:proofErr w:type="spellStart"/>
            <w:r>
              <w:rPr>
                <w:i/>
                <w:sz w:val="24"/>
                <w:szCs w:val="24"/>
              </w:rPr>
              <w:t>Hà</w:t>
            </w:r>
            <w:proofErr w:type="spellEnd"/>
            <w:r>
              <w:rPr>
                <w:i/>
                <w:sz w:val="24"/>
                <w:szCs w:val="24"/>
              </w:rPr>
              <w:t xml:space="preserve"> </w:t>
            </w:r>
            <w:proofErr w:type="spellStart"/>
            <w:r>
              <w:rPr>
                <w:i/>
                <w:sz w:val="24"/>
                <w:szCs w:val="24"/>
              </w:rPr>
              <w:t>Nội</w:t>
            </w:r>
            <w:proofErr w:type="spellEnd"/>
            <w:r>
              <w:rPr>
                <w:i/>
                <w:sz w:val="24"/>
                <w:szCs w:val="24"/>
              </w:rPr>
              <w:t xml:space="preserve">, </w:t>
            </w:r>
            <w:proofErr w:type="spellStart"/>
            <w:r w:rsidRPr="00A16285">
              <w:rPr>
                <w:i/>
                <w:sz w:val="24"/>
                <w:szCs w:val="24"/>
              </w:rPr>
              <w:t>ngày</w:t>
            </w:r>
            <w:proofErr w:type="spellEnd"/>
            <w:r w:rsidRPr="00A16285">
              <w:rPr>
                <w:i/>
                <w:sz w:val="24"/>
                <w:szCs w:val="24"/>
              </w:rPr>
              <w:t xml:space="preserve"> </w:t>
            </w:r>
            <w:proofErr w:type="gramStart"/>
            <w:r w:rsidR="00E817DB">
              <w:rPr>
                <w:i/>
                <w:sz w:val="24"/>
                <w:szCs w:val="24"/>
              </w:rPr>
              <w:t>13</w:t>
            </w:r>
            <w:r>
              <w:rPr>
                <w:i/>
                <w:sz w:val="24"/>
                <w:szCs w:val="24"/>
              </w:rPr>
              <w:t xml:space="preserve">  </w:t>
            </w:r>
            <w:proofErr w:type="spellStart"/>
            <w:r>
              <w:rPr>
                <w:i/>
                <w:sz w:val="24"/>
                <w:szCs w:val="24"/>
              </w:rPr>
              <w:t>tháng</w:t>
            </w:r>
            <w:proofErr w:type="spellEnd"/>
            <w:proofErr w:type="gramEnd"/>
            <w:r>
              <w:rPr>
                <w:i/>
                <w:sz w:val="24"/>
                <w:szCs w:val="24"/>
              </w:rPr>
              <w:t xml:space="preserve"> </w:t>
            </w:r>
            <w:r w:rsidR="00E817DB">
              <w:rPr>
                <w:i/>
                <w:sz w:val="24"/>
                <w:szCs w:val="24"/>
              </w:rPr>
              <w:t>4</w:t>
            </w:r>
            <w:r>
              <w:rPr>
                <w:i/>
                <w:sz w:val="24"/>
                <w:szCs w:val="24"/>
              </w:rPr>
              <w:t xml:space="preserve">  </w:t>
            </w:r>
            <w:proofErr w:type="spellStart"/>
            <w:r w:rsidRPr="00A16285">
              <w:rPr>
                <w:i/>
                <w:sz w:val="24"/>
                <w:szCs w:val="24"/>
              </w:rPr>
              <w:t>năm</w:t>
            </w:r>
            <w:proofErr w:type="spellEnd"/>
            <w:r w:rsidRPr="00A16285">
              <w:rPr>
                <w:i/>
                <w:sz w:val="24"/>
                <w:szCs w:val="24"/>
              </w:rPr>
              <w:t xml:space="preserve"> 20</w:t>
            </w:r>
            <w:r>
              <w:rPr>
                <w:i/>
                <w:sz w:val="24"/>
                <w:szCs w:val="24"/>
              </w:rPr>
              <w:t>2</w:t>
            </w:r>
            <w:r w:rsidR="00E817DB">
              <w:rPr>
                <w:i/>
                <w:sz w:val="24"/>
                <w:szCs w:val="24"/>
              </w:rPr>
              <w:t>4</w:t>
            </w:r>
          </w:p>
        </w:tc>
      </w:tr>
    </w:tbl>
    <w:p w14:paraId="1232E9D0" w14:textId="2ADB2CF7" w:rsidR="0040776C" w:rsidRPr="00A16285" w:rsidRDefault="0088285E" w:rsidP="0040776C">
      <w:pPr>
        <w:spacing w:line="24" w:lineRule="atLeast"/>
        <w:ind w:left="-218" w:right="-84" w:firstLine="436"/>
        <w:jc w:val="center"/>
        <w:rPr>
          <w:b/>
          <w:lang w:val="vi-VN"/>
        </w:rPr>
      </w:pPr>
      <w:r w:rsidRPr="00AB76F9">
        <w:rPr>
          <w:i/>
          <w:noProof/>
          <w:sz w:val="24"/>
          <w:szCs w:val="24"/>
        </w:rPr>
        <mc:AlternateContent>
          <mc:Choice Requires="wps">
            <w:drawing>
              <wp:anchor distT="45720" distB="45720" distL="114300" distR="114300" simplePos="0" relativeHeight="251666432" behindDoc="0" locked="0" layoutInCell="1" allowOverlap="1" wp14:anchorId="498A7B30" wp14:editId="78559C1E">
                <wp:simplePos x="0" y="0"/>
                <wp:positionH relativeFrom="column">
                  <wp:posOffset>43492</wp:posOffset>
                </wp:positionH>
                <wp:positionV relativeFrom="paragraph">
                  <wp:posOffset>-1447187</wp:posOffset>
                </wp:positionV>
                <wp:extent cx="1077132" cy="29845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132" cy="298450"/>
                        </a:xfrm>
                        <a:prstGeom prst="rect">
                          <a:avLst/>
                        </a:prstGeom>
                        <a:solidFill>
                          <a:srgbClr val="FFFFFF"/>
                        </a:solidFill>
                        <a:ln w="9525">
                          <a:solidFill>
                            <a:srgbClr val="000000"/>
                          </a:solidFill>
                          <a:miter lim="800000"/>
                          <a:headEnd/>
                          <a:tailEnd/>
                        </a:ln>
                      </wps:spPr>
                      <wps:txbx>
                        <w:txbxContent>
                          <w:p w14:paraId="3A44070E" w14:textId="0F06BE14" w:rsidR="00735CCD" w:rsidRDefault="00735CCD" w:rsidP="0088285E">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A7B30" id="_x0000_t202" coordsize="21600,21600" o:spt="202" path="m,l,21600r21600,l21600,xe">
                <v:stroke joinstyle="miter"/>
                <v:path gradientshapeok="t" o:connecttype="rect"/>
              </v:shapetype>
              <v:shape id="Text Box 2" o:spid="_x0000_s1026" type="#_x0000_t202" style="position:absolute;left:0;text-align:left;margin-left:3.4pt;margin-top:-113.95pt;width:84.8pt;height:2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">
                <v:textbox>
                  <w:txbxContent>
                    <w:p w14:paraId="3A44070E" w14:textId="0F06BE14" w:rsidR="00735CCD" w:rsidRDefault="00735CCD" w:rsidP="0088285E">
                      <w:pPr>
                        <w:jc w:val="center"/>
                      </w:pPr>
                      <w:r>
                        <w:t>DỰ THẢO</w:t>
                      </w:r>
                    </w:p>
                  </w:txbxContent>
                </v:textbox>
              </v:shape>
            </w:pict>
          </mc:Fallback>
        </mc:AlternateContent>
      </w:r>
      <w:r w:rsidR="0040776C" w:rsidRPr="001C7D15">
        <w:rPr>
          <w:b/>
        </w:rPr>
        <w:t>QUYẾT ĐỊNH</w:t>
      </w:r>
    </w:p>
    <w:p w14:paraId="4640993E" w14:textId="376C223A" w:rsidR="0040776C" w:rsidRPr="00917538" w:rsidRDefault="008B68EA" w:rsidP="0040776C">
      <w:pPr>
        <w:spacing w:line="276" w:lineRule="auto"/>
        <w:ind w:left="-218" w:right="-84" w:firstLine="436"/>
        <w:jc w:val="center"/>
        <w:rPr>
          <w:b/>
        </w:rPr>
      </w:pPr>
      <w:proofErr w:type="spellStart"/>
      <w:r>
        <w:rPr>
          <w:b/>
        </w:rPr>
        <w:t>Quy</w:t>
      </w:r>
      <w:proofErr w:type="spellEnd"/>
      <w:r>
        <w:rPr>
          <w:b/>
        </w:rPr>
        <w:t xml:space="preserve"> </w:t>
      </w:r>
      <w:proofErr w:type="spellStart"/>
      <w:r w:rsidR="003A56BD">
        <w:rPr>
          <w:b/>
        </w:rPr>
        <w:t>chế</w:t>
      </w:r>
      <w:proofErr w:type="spellEnd"/>
      <w:r w:rsidR="003A56BD">
        <w:rPr>
          <w:b/>
        </w:rPr>
        <w:t xml:space="preserve"> </w:t>
      </w:r>
      <w:proofErr w:type="spellStart"/>
      <w:r w:rsidR="002A6EFF">
        <w:rPr>
          <w:b/>
        </w:rPr>
        <w:t>tổ</w:t>
      </w:r>
      <w:proofErr w:type="spellEnd"/>
      <w:r w:rsidR="002A6EFF">
        <w:rPr>
          <w:b/>
        </w:rPr>
        <w:t xml:space="preserve"> </w:t>
      </w:r>
      <w:proofErr w:type="spellStart"/>
      <w:r w:rsidR="002A6EFF">
        <w:rPr>
          <w:b/>
        </w:rPr>
        <w:t>chức</w:t>
      </w:r>
      <w:proofErr w:type="spellEnd"/>
      <w:r w:rsidR="002A6EFF">
        <w:rPr>
          <w:b/>
        </w:rPr>
        <w:t xml:space="preserve"> </w:t>
      </w:r>
      <w:proofErr w:type="spellStart"/>
      <w:r w:rsidR="002A6EFF">
        <w:rPr>
          <w:b/>
        </w:rPr>
        <w:t>và</w:t>
      </w:r>
      <w:proofErr w:type="spellEnd"/>
      <w:r w:rsidR="002A6EFF">
        <w:rPr>
          <w:b/>
        </w:rPr>
        <w:t xml:space="preserve"> </w:t>
      </w:r>
      <w:proofErr w:type="spellStart"/>
      <w:r w:rsidR="002A6EFF">
        <w:rPr>
          <w:b/>
        </w:rPr>
        <w:t>hoạt</w:t>
      </w:r>
      <w:proofErr w:type="spellEnd"/>
      <w:r w:rsidR="002A6EFF">
        <w:rPr>
          <w:b/>
        </w:rPr>
        <w:t xml:space="preserve"> </w:t>
      </w:r>
      <w:proofErr w:type="spellStart"/>
      <w:r w:rsidR="002A6EFF">
        <w:rPr>
          <w:b/>
        </w:rPr>
        <w:t>động</w:t>
      </w:r>
      <w:proofErr w:type="spellEnd"/>
      <w:r w:rsidR="003A56BD">
        <w:rPr>
          <w:b/>
        </w:rPr>
        <w:t xml:space="preserve"> </w:t>
      </w:r>
      <w:proofErr w:type="spellStart"/>
      <w:r w:rsidR="003A56BD">
        <w:rPr>
          <w:b/>
        </w:rPr>
        <w:t>của</w:t>
      </w:r>
      <w:proofErr w:type="spellEnd"/>
      <w:r w:rsidR="00A51D92">
        <w:rPr>
          <w:b/>
        </w:rPr>
        <w:t xml:space="preserve"> </w:t>
      </w:r>
      <w:proofErr w:type="spellStart"/>
      <w:r w:rsidR="00A51D92">
        <w:rPr>
          <w:b/>
        </w:rPr>
        <w:t>Hội</w:t>
      </w:r>
      <w:proofErr w:type="spellEnd"/>
      <w:r w:rsidR="00A51D92">
        <w:rPr>
          <w:b/>
        </w:rPr>
        <w:t xml:space="preserve"> </w:t>
      </w:r>
      <w:proofErr w:type="spellStart"/>
      <w:r w:rsidR="00A51D92">
        <w:rPr>
          <w:b/>
        </w:rPr>
        <w:t>đồng</w:t>
      </w:r>
      <w:proofErr w:type="spellEnd"/>
      <w:r w:rsidR="00A51D92">
        <w:rPr>
          <w:b/>
        </w:rPr>
        <w:t xml:space="preserve"> khoa </w:t>
      </w:r>
      <w:proofErr w:type="spellStart"/>
      <w:r w:rsidR="00A51D92">
        <w:rPr>
          <w:b/>
        </w:rPr>
        <w:t>học</w:t>
      </w:r>
      <w:proofErr w:type="spellEnd"/>
      <w:r w:rsidR="00E817DB">
        <w:rPr>
          <w:b/>
        </w:rPr>
        <w:t xml:space="preserve"> </w:t>
      </w:r>
      <w:proofErr w:type="spellStart"/>
      <w:r w:rsidR="00E817DB">
        <w:rPr>
          <w:b/>
        </w:rPr>
        <w:t>Viện</w:t>
      </w:r>
      <w:proofErr w:type="spellEnd"/>
      <w:r w:rsidR="00E817DB">
        <w:rPr>
          <w:b/>
        </w:rPr>
        <w:t xml:space="preserve"> </w:t>
      </w:r>
      <w:proofErr w:type="spellStart"/>
      <w:r w:rsidR="00E817DB">
        <w:rPr>
          <w:b/>
        </w:rPr>
        <w:t>Sáng</w:t>
      </w:r>
      <w:proofErr w:type="spellEnd"/>
      <w:r w:rsidR="00E817DB">
        <w:rPr>
          <w:b/>
        </w:rPr>
        <w:t xml:space="preserve"> </w:t>
      </w:r>
      <w:proofErr w:type="spellStart"/>
      <w:r w:rsidR="00E817DB">
        <w:rPr>
          <w:b/>
        </w:rPr>
        <w:t>tạo</w:t>
      </w:r>
      <w:proofErr w:type="spellEnd"/>
      <w:r w:rsidR="00E817DB">
        <w:rPr>
          <w:b/>
        </w:rPr>
        <w:t xml:space="preserve"> </w:t>
      </w:r>
      <w:proofErr w:type="spellStart"/>
      <w:r w:rsidR="00E817DB">
        <w:rPr>
          <w:b/>
        </w:rPr>
        <w:t>và</w:t>
      </w:r>
      <w:proofErr w:type="spellEnd"/>
      <w:r w:rsidR="00E817DB">
        <w:rPr>
          <w:b/>
        </w:rPr>
        <w:t xml:space="preserve"> </w:t>
      </w:r>
      <w:r w:rsidR="00E817DB">
        <w:rPr>
          <w:b/>
        </w:rPr>
        <w:br/>
      </w:r>
      <w:proofErr w:type="spellStart"/>
      <w:r w:rsidR="00E817DB">
        <w:rPr>
          <w:b/>
        </w:rPr>
        <w:t>Chuyển</w:t>
      </w:r>
      <w:proofErr w:type="spellEnd"/>
      <w:r w:rsidR="00E817DB">
        <w:rPr>
          <w:b/>
        </w:rPr>
        <w:t xml:space="preserve"> </w:t>
      </w:r>
      <w:proofErr w:type="spellStart"/>
      <w:r w:rsidR="00E817DB">
        <w:rPr>
          <w:b/>
        </w:rPr>
        <w:t>đổi</w:t>
      </w:r>
      <w:proofErr w:type="spellEnd"/>
      <w:r w:rsidR="00E817DB">
        <w:rPr>
          <w:b/>
        </w:rPr>
        <w:t xml:space="preserve"> </w:t>
      </w:r>
      <w:proofErr w:type="spellStart"/>
      <w:r w:rsidR="00E817DB">
        <w:rPr>
          <w:b/>
        </w:rPr>
        <w:t>số</w:t>
      </w:r>
      <w:proofErr w:type="spellEnd"/>
    </w:p>
    <w:p w14:paraId="3743C0B5" w14:textId="77777777" w:rsidR="0040776C" w:rsidRPr="002D0880" w:rsidRDefault="0040776C" w:rsidP="0040776C">
      <w:pPr>
        <w:spacing w:after="240"/>
        <w:jc w:val="center"/>
        <w:rPr>
          <w:b/>
          <w:sz w:val="16"/>
          <w:szCs w:val="16"/>
        </w:rPr>
      </w:pPr>
      <w:r w:rsidRPr="008B1A50">
        <w:rPr>
          <w:noProof/>
        </w:rPr>
        <mc:AlternateContent>
          <mc:Choice Requires="wps">
            <w:drawing>
              <wp:anchor distT="0" distB="0" distL="114300" distR="114300" simplePos="0" relativeHeight="251659264" behindDoc="0" locked="0" layoutInCell="1" allowOverlap="1" wp14:anchorId="395E416B" wp14:editId="70008A4F">
                <wp:simplePos x="0" y="0"/>
                <wp:positionH relativeFrom="column">
                  <wp:posOffset>1891833</wp:posOffset>
                </wp:positionH>
                <wp:positionV relativeFrom="paragraph">
                  <wp:posOffset>43815</wp:posOffset>
                </wp:positionV>
                <wp:extent cx="2021966" cy="0"/>
                <wp:effectExtent l="0" t="0" r="35560"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9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FE2ABD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3.45pt" to="308.15pt,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"/>
            </w:pict>
          </mc:Fallback>
        </mc:AlternateContent>
      </w:r>
    </w:p>
    <w:p w14:paraId="3D44A9C9" w14:textId="4C076C33" w:rsidR="0040776C" w:rsidRPr="00917538" w:rsidRDefault="00F0654D" w:rsidP="0040776C">
      <w:pPr>
        <w:spacing w:after="240"/>
        <w:jc w:val="center"/>
        <w:rPr>
          <w:b/>
        </w:rPr>
      </w:pPr>
      <w:r>
        <w:rPr>
          <w:b/>
        </w:rPr>
        <w:t>CHỦ TỊCH HỘI ĐỒNG QUẢN LÝ</w:t>
      </w:r>
    </w:p>
    <w:p w14:paraId="3A2E364A" w14:textId="77777777" w:rsidR="0040776C" w:rsidRPr="00E817DB" w:rsidRDefault="0040776C" w:rsidP="0040776C">
      <w:pPr>
        <w:numPr>
          <w:ilvl w:val="0"/>
          <w:numId w:val="1"/>
        </w:numPr>
        <w:tabs>
          <w:tab w:val="left" w:pos="851"/>
        </w:tabs>
        <w:spacing w:before="120" w:after="120"/>
        <w:ind w:left="567" w:right="28" w:firstLine="0"/>
        <w:jc w:val="both"/>
        <w:rPr>
          <w:bCs/>
          <w:i/>
          <w:iCs/>
          <w:sz w:val="26"/>
          <w:szCs w:val="26"/>
        </w:rPr>
      </w:pPr>
      <w:proofErr w:type="spellStart"/>
      <w:r w:rsidRPr="00E817DB">
        <w:rPr>
          <w:bCs/>
          <w:i/>
          <w:iCs/>
          <w:sz w:val="26"/>
          <w:szCs w:val="26"/>
        </w:rPr>
        <w:t>Căn</w:t>
      </w:r>
      <w:proofErr w:type="spellEnd"/>
      <w:r w:rsidRPr="00E817DB">
        <w:rPr>
          <w:bCs/>
          <w:i/>
          <w:iCs/>
          <w:sz w:val="26"/>
          <w:szCs w:val="26"/>
        </w:rPr>
        <w:t xml:space="preserve"> </w:t>
      </w:r>
      <w:proofErr w:type="spellStart"/>
      <w:r w:rsidRPr="00E817DB">
        <w:rPr>
          <w:bCs/>
          <w:i/>
          <w:iCs/>
          <w:sz w:val="26"/>
          <w:szCs w:val="26"/>
        </w:rPr>
        <w:t>cứ</w:t>
      </w:r>
      <w:proofErr w:type="spellEnd"/>
      <w:r w:rsidRPr="00E817DB">
        <w:rPr>
          <w:bCs/>
          <w:i/>
          <w:iCs/>
          <w:sz w:val="26"/>
          <w:szCs w:val="26"/>
        </w:rPr>
        <w:t xml:space="preserve"> </w:t>
      </w:r>
      <w:proofErr w:type="spellStart"/>
      <w:r w:rsidRPr="00E817DB">
        <w:rPr>
          <w:bCs/>
          <w:i/>
          <w:iCs/>
          <w:sz w:val="26"/>
          <w:szCs w:val="26"/>
        </w:rPr>
        <w:t>Luật</w:t>
      </w:r>
      <w:proofErr w:type="spellEnd"/>
      <w:r w:rsidRPr="00E817DB">
        <w:rPr>
          <w:bCs/>
          <w:i/>
          <w:iCs/>
          <w:sz w:val="26"/>
          <w:szCs w:val="26"/>
        </w:rPr>
        <w:t xml:space="preserve"> khoa </w:t>
      </w:r>
      <w:proofErr w:type="spellStart"/>
      <w:r w:rsidRPr="00E817DB">
        <w:rPr>
          <w:bCs/>
          <w:i/>
          <w:iCs/>
          <w:sz w:val="26"/>
          <w:szCs w:val="26"/>
        </w:rPr>
        <w:t>học</w:t>
      </w:r>
      <w:proofErr w:type="spellEnd"/>
      <w:r w:rsidRPr="00E817DB">
        <w:rPr>
          <w:bCs/>
          <w:i/>
          <w:iCs/>
          <w:sz w:val="26"/>
          <w:szCs w:val="26"/>
        </w:rPr>
        <w:t xml:space="preserve"> </w:t>
      </w:r>
      <w:proofErr w:type="spellStart"/>
      <w:r w:rsidRPr="00E817DB">
        <w:rPr>
          <w:bCs/>
          <w:i/>
          <w:iCs/>
          <w:sz w:val="26"/>
          <w:szCs w:val="26"/>
        </w:rPr>
        <w:t>công</w:t>
      </w:r>
      <w:proofErr w:type="spellEnd"/>
      <w:r w:rsidRPr="00E817DB">
        <w:rPr>
          <w:bCs/>
          <w:i/>
          <w:iCs/>
          <w:sz w:val="26"/>
          <w:szCs w:val="26"/>
        </w:rPr>
        <w:t xml:space="preserve"> </w:t>
      </w:r>
      <w:proofErr w:type="spellStart"/>
      <w:r w:rsidRPr="00E817DB">
        <w:rPr>
          <w:bCs/>
          <w:i/>
          <w:iCs/>
          <w:sz w:val="26"/>
          <w:szCs w:val="26"/>
        </w:rPr>
        <w:t>nghệ</w:t>
      </w:r>
      <w:proofErr w:type="spellEnd"/>
      <w:r w:rsidRPr="00E817DB">
        <w:rPr>
          <w:bCs/>
          <w:i/>
          <w:iCs/>
          <w:sz w:val="26"/>
          <w:szCs w:val="26"/>
        </w:rPr>
        <w:t xml:space="preserve"> </w:t>
      </w:r>
      <w:proofErr w:type="spellStart"/>
      <w:r w:rsidRPr="00E817DB">
        <w:rPr>
          <w:bCs/>
          <w:i/>
          <w:iCs/>
          <w:sz w:val="26"/>
          <w:szCs w:val="26"/>
        </w:rPr>
        <w:t>số</w:t>
      </w:r>
      <w:proofErr w:type="spellEnd"/>
      <w:r w:rsidRPr="00E817DB">
        <w:rPr>
          <w:bCs/>
          <w:i/>
          <w:iCs/>
          <w:sz w:val="26"/>
          <w:szCs w:val="26"/>
        </w:rPr>
        <w:t xml:space="preserve"> 23/2013/QH13 </w:t>
      </w:r>
      <w:proofErr w:type="spellStart"/>
      <w:r w:rsidRPr="00E817DB">
        <w:rPr>
          <w:bCs/>
          <w:i/>
          <w:iCs/>
          <w:sz w:val="26"/>
          <w:szCs w:val="26"/>
        </w:rPr>
        <w:t>ngày</w:t>
      </w:r>
      <w:proofErr w:type="spellEnd"/>
      <w:r w:rsidRPr="00E817DB">
        <w:rPr>
          <w:bCs/>
          <w:i/>
          <w:iCs/>
          <w:sz w:val="26"/>
          <w:szCs w:val="26"/>
        </w:rPr>
        <w:t xml:space="preserve"> </w:t>
      </w:r>
      <w:proofErr w:type="gramStart"/>
      <w:r w:rsidRPr="00E817DB">
        <w:rPr>
          <w:bCs/>
          <w:i/>
          <w:iCs/>
          <w:sz w:val="26"/>
          <w:szCs w:val="26"/>
        </w:rPr>
        <w:t>18/6/2013;</w:t>
      </w:r>
      <w:proofErr w:type="gramEnd"/>
    </w:p>
    <w:p w14:paraId="19E580CA" w14:textId="10CDB0E5" w:rsidR="0040776C" w:rsidRPr="00E817DB" w:rsidRDefault="0040776C" w:rsidP="0040776C">
      <w:pPr>
        <w:numPr>
          <w:ilvl w:val="0"/>
          <w:numId w:val="1"/>
        </w:numPr>
        <w:tabs>
          <w:tab w:val="left" w:pos="851"/>
        </w:tabs>
        <w:spacing w:before="120" w:after="120"/>
        <w:ind w:left="567" w:right="28" w:firstLine="0"/>
        <w:jc w:val="both"/>
        <w:rPr>
          <w:bCs/>
          <w:i/>
          <w:iCs/>
          <w:sz w:val="26"/>
          <w:szCs w:val="26"/>
        </w:rPr>
      </w:pPr>
      <w:proofErr w:type="spellStart"/>
      <w:r w:rsidRPr="00E817DB">
        <w:rPr>
          <w:bCs/>
          <w:i/>
          <w:iCs/>
          <w:sz w:val="26"/>
          <w:szCs w:val="26"/>
        </w:rPr>
        <w:t>Căn</w:t>
      </w:r>
      <w:proofErr w:type="spellEnd"/>
      <w:r w:rsidRPr="00E817DB">
        <w:rPr>
          <w:bCs/>
          <w:i/>
          <w:iCs/>
          <w:sz w:val="26"/>
          <w:szCs w:val="26"/>
        </w:rPr>
        <w:t xml:space="preserve"> </w:t>
      </w:r>
      <w:proofErr w:type="spellStart"/>
      <w:r w:rsidRPr="00E817DB">
        <w:rPr>
          <w:bCs/>
          <w:i/>
          <w:iCs/>
          <w:sz w:val="26"/>
          <w:szCs w:val="26"/>
        </w:rPr>
        <w:t>cứ</w:t>
      </w:r>
      <w:proofErr w:type="spellEnd"/>
      <w:r w:rsidRPr="00E817DB">
        <w:rPr>
          <w:bCs/>
          <w:i/>
          <w:iCs/>
          <w:sz w:val="26"/>
          <w:szCs w:val="26"/>
        </w:rPr>
        <w:t xml:space="preserve"> </w:t>
      </w:r>
      <w:proofErr w:type="spellStart"/>
      <w:r w:rsidRPr="00E817DB">
        <w:rPr>
          <w:bCs/>
          <w:i/>
          <w:iCs/>
          <w:sz w:val="26"/>
          <w:szCs w:val="26"/>
        </w:rPr>
        <w:t>Điều</w:t>
      </w:r>
      <w:proofErr w:type="spellEnd"/>
      <w:r w:rsidRPr="00E817DB">
        <w:rPr>
          <w:bCs/>
          <w:i/>
          <w:iCs/>
          <w:sz w:val="26"/>
          <w:szCs w:val="26"/>
        </w:rPr>
        <w:t xml:space="preserve"> </w:t>
      </w:r>
      <w:proofErr w:type="spellStart"/>
      <w:r w:rsidRPr="00E817DB">
        <w:rPr>
          <w:bCs/>
          <w:i/>
          <w:iCs/>
          <w:sz w:val="26"/>
          <w:szCs w:val="26"/>
        </w:rPr>
        <w:t>lệ</w:t>
      </w:r>
      <w:proofErr w:type="spellEnd"/>
      <w:r w:rsidRPr="00E817DB">
        <w:rPr>
          <w:bCs/>
          <w:i/>
          <w:iCs/>
          <w:sz w:val="26"/>
          <w:szCs w:val="26"/>
        </w:rPr>
        <w:t xml:space="preserve"> </w:t>
      </w:r>
      <w:proofErr w:type="spellStart"/>
      <w:r w:rsidRPr="00E817DB">
        <w:rPr>
          <w:bCs/>
          <w:i/>
          <w:iCs/>
          <w:sz w:val="26"/>
          <w:szCs w:val="26"/>
        </w:rPr>
        <w:t>và</w:t>
      </w:r>
      <w:proofErr w:type="spellEnd"/>
      <w:r w:rsidRPr="00E817DB">
        <w:rPr>
          <w:bCs/>
          <w:i/>
          <w:iCs/>
          <w:sz w:val="26"/>
          <w:szCs w:val="26"/>
        </w:rPr>
        <w:t xml:space="preserve"> </w:t>
      </w:r>
      <w:proofErr w:type="spellStart"/>
      <w:r w:rsidRPr="00E817DB">
        <w:rPr>
          <w:bCs/>
          <w:i/>
          <w:iCs/>
          <w:sz w:val="26"/>
          <w:szCs w:val="26"/>
        </w:rPr>
        <w:t>Quy</w:t>
      </w:r>
      <w:proofErr w:type="spellEnd"/>
      <w:r w:rsidRPr="00E817DB">
        <w:rPr>
          <w:bCs/>
          <w:i/>
          <w:iCs/>
          <w:sz w:val="26"/>
          <w:szCs w:val="26"/>
        </w:rPr>
        <w:t xml:space="preserve"> </w:t>
      </w:r>
      <w:proofErr w:type="spellStart"/>
      <w:r w:rsidRPr="00E817DB">
        <w:rPr>
          <w:bCs/>
          <w:i/>
          <w:iCs/>
          <w:sz w:val="26"/>
          <w:szCs w:val="26"/>
        </w:rPr>
        <w:t>chế</w:t>
      </w:r>
      <w:proofErr w:type="spellEnd"/>
      <w:r w:rsidRPr="00E817DB">
        <w:rPr>
          <w:bCs/>
          <w:i/>
          <w:iCs/>
          <w:sz w:val="26"/>
          <w:szCs w:val="26"/>
        </w:rPr>
        <w:t xml:space="preserve"> </w:t>
      </w:r>
      <w:proofErr w:type="spellStart"/>
      <w:r w:rsidRPr="00E817DB">
        <w:rPr>
          <w:bCs/>
          <w:i/>
          <w:iCs/>
          <w:sz w:val="26"/>
          <w:szCs w:val="26"/>
        </w:rPr>
        <w:t>hoạt</w:t>
      </w:r>
      <w:proofErr w:type="spellEnd"/>
      <w:r w:rsidRPr="00E817DB">
        <w:rPr>
          <w:bCs/>
          <w:i/>
          <w:iCs/>
          <w:sz w:val="26"/>
          <w:szCs w:val="26"/>
        </w:rPr>
        <w:t xml:space="preserve"> </w:t>
      </w:r>
      <w:proofErr w:type="spellStart"/>
      <w:r w:rsidRPr="00E817DB">
        <w:rPr>
          <w:bCs/>
          <w:i/>
          <w:iCs/>
          <w:sz w:val="26"/>
          <w:szCs w:val="26"/>
        </w:rPr>
        <w:t>động</w:t>
      </w:r>
      <w:proofErr w:type="spellEnd"/>
      <w:r w:rsidRPr="00E817DB">
        <w:rPr>
          <w:bCs/>
          <w:i/>
          <w:iCs/>
          <w:sz w:val="26"/>
          <w:szCs w:val="26"/>
        </w:rPr>
        <w:t xml:space="preserve"> </w:t>
      </w:r>
      <w:proofErr w:type="spellStart"/>
      <w:r w:rsidRPr="00E817DB">
        <w:rPr>
          <w:bCs/>
          <w:i/>
          <w:iCs/>
          <w:sz w:val="26"/>
          <w:szCs w:val="26"/>
        </w:rPr>
        <w:t>của</w:t>
      </w:r>
      <w:proofErr w:type="spellEnd"/>
      <w:r w:rsidRPr="00E817DB">
        <w:rPr>
          <w:bCs/>
          <w:i/>
          <w:iCs/>
          <w:sz w:val="26"/>
          <w:szCs w:val="26"/>
        </w:rPr>
        <w:t xml:space="preserve"> </w:t>
      </w:r>
      <w:proofErr w:type="spellStart"/>
      <w:r w:rsidR="00E817DB" w:rsidRPr="00E817DB">
        <w:rPr>
          <w:bCs/>
          <w:i/>
          <w:iCs/>
          <w:sz w:val="26"/>
          <w:szCs w:val="26"/>
        </w:rPr>
        <w:t>Viện</w:t>
      </w:r>
      <w:proofErr w:type="spellEnd"/>
      <w:r w:rsidR="00E817DB" w:rsidRPr="00E817DB">
        <w:rPr>
          <w:bCs/>
          <w:i/>
          <w:iCs/>
          <w:sz w:val="26"/>
          <w:szCs w:val="26"/>
        </w:rPr>
        <w:t xml:space="preserve"> </w:t>
      </w:r>
      <w:proofErr w:type="spellStart"/>
      <w:r w:rsidR="00E817DB" w:rsidRPr="00E817DB">
        <w:rPr>
          <w:bCs/>
          <w:i/>
          <w:iCs/>
          <w:sz w:val="26"/>
          <w:szCs w:val="26"/>
        </w:rPr>
        <w:t>Sáng</w:t>
      </w:r>
      <w:proofErr w:type="spellEnd"/>
      <w:r w:rsidR="00E817DB" w:rsidRPr="00E817DB">
        <w:rPr>
          <w:bCs/>
          <w:i/>
          <w:iCs/>
          <w:sz w:val="26"/>
          <w:szCs w:val="26"/>
        </w:rPr>
        <w:t xml:space="preserve"> </w:t>
      </w:r>
      <w:proofErr w:type="spellStart"/>
      <w:r w:rsidR="00E817DB" w:rsidRPr="00E817DB">
        <w:rPr>
          <w:bCs/>
          <w:i/>
          <w:iCs/>
          <w:sz w:val="26"/>
          <w:szCs w:val="26"/>
        </w:rPr>
        <w:t>tạp</w:t>
      </w:r>
      <w:proofErr w:type="spellEnd"/>
      <w:r w:rsidR="00E817DB" w:rsidRPr="00E817DB">
        <w:rPr>
          <w:bCs/>
          <w:i/>
          <w:iCs/>
          <w:sz w:val="26"/>
          <w:szCs w:val="26"/>
        </w:rPr>
        <w:t xml:space="preserve"> </w:t>
      </w:r>
      <w:proofErr w:type="spellStart"/>
      <w:r w:rsidR="00E817DB" w:rsidRPr="00E817DB">
        <w:rPr>
          <w:bCs/>
          <w:i/>
          <w:iCs/>
          <w:sz w:val="26"/>
          <w:szCs w:val="26"/>
        </w:rPr>
        <w:t>và</w:t>
      </w:r>
      <w:proofErr w:type="spellEnd"/>
      <w:r w:rsidR="00E817DB" w:rsidRPr="00E817DB">
        <w:rPr>
          <w:bCs/>
          <w:i/>
          <w:iCs/>
          <w:sz w:val="26"/>
          <w:szCs w:val="26"/>
        </w:rPr>
        <w:t xml:space="preserve"> </w:t>
      </w:r>
      <w:proofErr w:type="spellStart"/>
      <w:r w:rsidR="00E817DB" w:rsidRPr="00E817DB">
        <w:rPr>
          <w:bCs/>
          <w:i/>
          <w:iCs/>
          <w:sz w:val="26"/>
          <w:szCs w:val="26"/>
        </w:rPr>
        <w:t>Chuyển</w:t>
      </w:r>
      <w:proofErr w:type="spellEnd"/>
      <w:r w:rsidR="00E817DB" w:rsidRPr="00E817DB">
        <w:rPr>
          <w:bCs/>
          <w:i/>
          <w:iCs/>
          <w:sz w:val="26"/>
          <w:szCs w:val="26"/>
        </w:rPr>
        <w:t xml:space="preserve"> </w:t>
      </w:r>
      <w:proofErr w:type="spellStart"/>
      <w:r w:rsidR="00E817DB" w:rsidRPr="00E817DB">
        <w:rPr>
          <w:bCs/>
          <w:i/>
          <w:iCs/>
          <w:sz w:val="26"/>
          <w:szCs w:val="26"/>
        </w:rPr>
        <w:t>đổi</w:t>
      </w:r>
      <w:proofErr w:type="spellEnd"/>
      <w:r w:rsidR="00E817DB" w:rsidRPr="00E817DB">
        <w:rPr>
          <w:bCs/>
          <w:i/>
          <w:iCs/>
          <w:sz w:val="26"/>
          <w:szCs w:val="26"/>
        </w:rPr>
        <w:t xml:space="preserve"> </w:t>
      </w:r>
      <w:proofErr w:type="spellStart"/>
      <w:proofErr w:type="gramStart"/>
      <w:r w:rsidR="00E817DB" w:rsidRPr="00E817DB">
        <w:rPr>
          <w:bCs/>
          <w:i/>
          <w:iCs/>
          <w:sz w:val="26"/>
          <w:szCs w:val="26"/>
        </w:rPr>
        <w:t>số</w:t>
      </w:r>
      <w:proofErr w:type="spellEnd"/>
      <w:r w:rsidRPr="00E817DB">
        <w:rPr>
          <w:bCs/>
          <w:i/>
          <w:iCs/>
          <w:sz w:val="26"/>
          <w:szCs w:val="26"/>
        </w:rPr>
        <w:t>;</w:t>
      </w:r>
      <w:proofErr w:type="gramEnd"/>
    </w:p>
    <w:p w14:paraId="5B509688" w14:textId="63AF1EA4" w:rsidR="003A56BD" w:rsidRPr="00E817DB" w:rsidRDefault="003A56BD" w:rsidP="0040776C">
      <w:pPr>
        <w:numPr>
          <w:ilvl w:val="0"/>
          <w:numId w:val="1"/>
        </w:numPr>
        <w:tabs>
          <w:tab w:val="left" w:pos="851"/>
        </w:tabs>
        <w:spacing w:before="120" w:after="120"/>
        <w:ind w:left="567" w:right="28" w:firstLine="0"/>
        <w:jc w:val="both"/>
        <w:rPr>
          <w:bCs/>
          <w:i/>
          <w:iCs/>
          <w:sz w:val="26"/>
          <w:szCs w:val="26"/>
        </w:rPr>
      </w:pPr>
      <w:proofErr w:type="spellStart"/>
      <w:r w:rsidRPr="00E817DB">
        <w:rPr>
          <w:bCs/>
          <w:i/>
          <w:iCs/>
          <w:sz w:val="26"/>
          <w:szCs w:val="26"/>
        </w:rPr>
        <w:t>Căn</w:t>
      </w:r>
      <w:proofErr w:type="spellEnd"/>
      <w:r w:rsidRPr="00E817DB">
        <w:rPr>
          <w:bCs/>
          <w:i/>
          <w:iCs/>
          <w:sz w:val="26"/>
          <w:szCs w:val="26"/>
        </w:rPr>
        <w:t xml:space="preserve"> </w:t>
      </w:r>
      <w:proofErr w:type="spellStart"/>
      <w:r w:rsidRPr="00E817DB">
        <w:rPr>
          <w:bCs/>
          <w:i/>
          <w:iCs/>
          <w:sz w:val="26"/>
          <w:szCs w:val="26"/>
        </w:rPr>
        <w:t>cứ</w:t>
      </w:r>
      <w:proofErr w:type="spellEnd"/>
      <w:r w:rsidRPr="00E817DB">
        <w:rPr>
          <w:bCs/>
          <w:i/>
          <w:iCs/>
          <w:sz w:val="26"/>
          <w:szCs w:val="26"/>
        </w:rPr>
        <w:t xml:space="preserve"> </w:t>
      </w:r>
      <w:proofErr w:type="spellStart"/>
      <w:r w:rsidRPr="00E817DB">
        <w:rPr>
          <w:bCs/>
          <w:i/>
          <w:iCs/>
          <w:sz w:val="26"/>
          <w:szCs w:val="26"/>
        </w:rPr>
        <w:t>quyết</w:t>
      </w:r>
      <w:proofErr w:type="spellEnd"/>
      <w:r w:rsidRPr="00E817DB">
        <w:rPr>
          <w:bCs/>
          <w:i/>
          <w:iCs/>
          <w:sz w:val="26"/>
          <w:szCs w:val="26"/>
        </w:rPr>
        <w:t xml:space="preserve"> </w:t>
      </w:r>
      <w:proofErr w:type="spellStart"/>
      <w:r w:rsidRPr="00E817DB">
        <w:rPr>
          <w:bCs/>
          <w:i/>
          <w:iCs/>
          <w:sz w:val="26"/>
          <w:szCs w:val="26"/>
        </w:rPr>
        <w:t>định</w:t>
      </w:r>
      <w:proofErr w:type="spellEnd"/>
      <w:r w:rsidRPr="00E817DB">
        <w:rPr>
          <w:bCs/>
          <w:i/>
          <w:iCs/>
          <w:sz w:val="26"/>
          <w:szCs w:val="26"/>
        </w:rPr>
        <w:t xml:space="preserve"> </w:t>
      </w:r>
      <w:proofErr w:type="spellStart"/>
      <w:r w:rsidRPr="00E817DB">
        <w:rPr>
          <w:bCs/>
          <w:i/>
          <w:iCs/>
          <w:sz w:val="26"/>
          <w:szCs w:val="26"/>
        </w:rPr>
        <w:t>số</w:t>
      </w:r>
      <w:proofErr w:type="spellEnd"/>
      <w:r w:rsidRPr="00E817DB">
        <w:rPr>
          <w:bCs/>
          <w:i/>
          <w:iCs/>
          <w:sz w:val="26"/>
          <w:szCs w:val="26"/>
        </w:rPr>
        <w:t xml:space="preserve"> 01/</w:t>
      </w:r>
      <w:r w:rsidRPr="00E817DB">
        <w:rPr>
          <w:i/>
          <w:iCs/>
          <w:sz w:val="26"/>
          <w:szCs w:val="26"/>
        </w:rPr>
        <w:t>QĐ-</w:t>
      </w:r>
      <w:r w:rsidR="00E817DB">
        <w:rPr>
          <w:i/>
          <w:iCs/>
          <w:sz w:val="26"/>
          <w:szCs w:val="26"/>
        </w:rPr>
        <w:t>VIDTI</w:t>
      </w:r>
      <w:r w:rsidRPr="00E817DB">
        <w:rPr>
          <w:i/>
          <w:iCs/>
          <w:sz w:val="26"/>
          <w:szCs w:val="26"/>
        </w:rPr>
        <w:t xml:space="preserve">-HĐKH </w:t>
      </w:r>
      <w:proofErr w:type="spellStart"/>
      <w:r w:rsidRPr="00E817DB">
        <w:rPr>
          <w:i/>
          <w:iCs/>
          <w:sz w:val="26"/>
          <w:szCs w:val="26"/>
        </w:rPr>
        <w:t>ngày</w:t>
      </w:r>
      <w:proofErr w:type="spellEnd"/>
      <w:r w:rsidRPr="00E817DB">
        <w:rPr>
          <w:i/>
          <w:iCs/>
          <w:sz w:val="26"/>
          <w:szCs w:val="26"/>
        </w:rPr>
        <w:t xml:space="preserve"> </w:t>
      </w:r>
      <w:r w:rsidR="00E817DB">
        <w:rPr>
          <w:i/>
          <w:iCs/>
          <w:sz w:val="26"/>
          <w:szCs w:val="26"/>
        </w:rPr>
        <w:t xml:space="preserve">  </w:t>
      </w:r>
      <w:r w:rsidRPr="00E817DB">
        <w:rPr>
          <w:i/>
          <w:iCs/>
          <w:sz w:val="26"/>
          <w:szCs w:val="26"/>
        </w:rPr>
        <w:t xml:space="preserve"> </w:t>
      </w:r>
      <w:proofErr w:type="spellStart"/>
      <w:r w:rsidRPr="00E817DB">
        <w:rPr>
          <w:i/>
          <w:iCs/>
          <w:sz w:val="26"/>
          <w:szCs w:val="26"/>
        </w:rPr>
        <w:t>tháng</w:t>
      </w:r>
      <w:proofErr w:type="spellEnd"/>
      <w:r w:rsidRPr="00E817DB">
        <w:rPr>
          <w:i/>
          <w:iCs/>
          <w:sz w:val="26"/>
          <w:szCs w:val="26"/>
        </w:rPr>
        <w:t xml:space="preserve"> </w:t>
      </w:r>
      <w:r w:rsidR="00E817DB">
        <w:rPr>
          <w:i/>
          <w:iCs/>
          <w:sz w:val="26"/>
          <w:szCs w:val="26"/>
        </w:rPr>
        <w:t xml:space="preserve">  </w:t>
      </w:r>
      <w:r w:rsidRPr="00E817DB">
        <w:rPr>
          <w:i/>
          <w:iCs/>
          <w:sz w:val="26"/>
          <w:szCs w:val="26"/>
        </w:rPr>
        <w:t xml:space="preserve"> </w:t>
      </w:r>
      <w:proofErr w:type="spellStart"/>
      <w:r w:rsidRPr="00E817DB">
        <w:rPr>
          <w:i/>
          <w:iCs/>
          <w:sz w:val="26"/>
          <w:szCs w:val="26"/>
        </w:rPr>
        <w:t>năm</w:t>
      </w:r>
      <w:proofErr w:type="spellEnd"/>
      <w:r w:rsidRPr="00E817DB">
        <w:rPr>
          <w:i/>
          <w:iCs/>
          <w:sz w:val="26"/>
          <w:szCs w:val="26"/>
        </w:rPr>
        <w:t xml:space="preserve"> 2020 v/v </w:t>
      </w:r>
      <w:proofErr w:type="spellStart"/>
      <w:r w:rsidRPr="00E817DB">
        <w:rPr>
          <w:i/>
          <w:iCs/>
          <w:sz w:val="26"/>
          <w:szCs w:val="26"/>
        </w:rPr>
        <w:t>thành</w:t>
      </w:r>
      <w:proofErr w:type="spellEnd"/>
      <w:r w:rsidRPr="00E817DB">
        <w:rPr>
          <w:i/>
          <w:iCs/>
          <w:sz w:val="26"/>
          <w:szCs w:val="26"/>
        </w:rPr>
        <w:t xml:space="preserve"> </w:t>
      </w:r>
      <w:proofErr w:type="spellStart"/>
      <w:r w:rsidRPr="00E817DB">
        <w:rPr>
          <w:i/>
          <w:iCs/>
          <w:sz w:val="26"/>
          <w:szCs w:val="26"/>
        </w:rPr>
        <w:t>lập</w:t>
      </w:r>
      <w:proofErr w:type="spellEnd"/>
      <w:r w:rsidRPr="00E817DB">
        <w:rPr>
          <w:i/>
          <w:iCs/>
          <w:sz w:val="26"/>
          <w:szCs w:val="26"/>
        </w:rPr>
        <w:t xml:space="preserve"> </w:t>
      </w:r>
      <w:proofErr w:type="spellStart"/>
      <w:r w:rsidR="00E817DB">
        <w:rPr>
          <w:i/>
          <w:iCs/>
          <w:sz w:val="26"/>
          <w:szCs w:val="26"/>
        </w:rPr>
        <w:t>H</w:t>
      </w:r>
      <w:r w:rsidRPr="00E817DB">
        <w:rPr>
          <w:i/>
          <w:iCs/>
          <w:sz w:val="26"/>
          <w:szCs w:val="26"/>
        </w:rPr>
        <w:t>ội</w:t>
      </w:r>
      <w:proofErr w:type="spellEnd"/>
      <w:r w:rsidRPr="00E817DB">
        <w:rPr>
          <w:i/>
          <w:iCs/>
          <w:sz w:val="26"/>
          <w:szCs w:val="26"/>
        </w:rPr>
        <w:t xml:space="preserve"> </w:t>
      </w:r>
      <w:proofErr w:type="spellStart"/>
      <w:r w:rsidRPr="00E817DB">
        <w:rPr>
          <w:i/>
          <w:iCs/>
          <w:sz w:val="26"/>
          <w:szCs w:val="26"/>
        </w:rPr>
        <w:t>đồng</w:t>
      </w:r>
      <w:proofErr w:type="spellEnd"/>
      <w:r w:rsidRPr="00E817DB">
        <w:rPr>
          <w:i/>
          <w:iCs/>
          <w:sz w:val="26"/>
          <w:szCs w:val="26"/>
        </w:rPr>
        <w:t xml:space="preserve"> khoa </w:t>
      </w:r>
      <w:proofErr w:type="spellStart"/>
      <w:r w:rsidRPr="00E817DB">
        <w:rPr>
          <w:i/>
          <w:iCs/>
          <w:sz w:val="26"/>
          <w:szCs w:val="26"/>
        </w:rPr>
        <w:t>học</w:t>
      </w:r>
      <w:proofErr w:type="spellEnd"/>
      <w:r w:rsidRPr="00E817DB">
        <w:rPr>
          <w:i/>
          <w:iCs/>
          <w:sz w:val="26"/>
          <w:szCs w:val="26"/>
        </w:rPr>
        <w:t xml:space="preserve"> </w:t>
      </w:r>
      <w:proofErr w:type="spellStart"/>
      <w:r w:rsidR="00E817DB">
        <w:rPr>
          <w:i/>
          <w:iCs/>
          <w:sz w:val="26"/>
          <w:szCs w:val="26"/>
        </w:rPr>
        <w:t>Viện</w:t>
      </w:r>
      <w:proofErr w:type="spellEnd"/>
      <w:r w:rsidR="00E817DB">
        <w:rPr>
          <w:i/>
          <w:iCs/>
          <w:sz w:val="26"/>
          <w:szCs w:val="26"/>
        </w:rPr>
        <w:t xml:space="preserve"> </w:t>
      </w:r>
      <w:proofErr w:type="spellStart"/>
      <w:r w:rsidR="00E817DB">
        <w:rPr>
          <w:i/>
          <w:iCs/>
          <w:sz w:val="26"/>
          <w:szCs w:val="26"/>
        </w:rPr>
        <w:t>Sáng</w:t>
      </w:r>
      <w:proofErr w:type="spellEnd"/>
      <w:r w:rsidR="00E817DB">
        <w:rPr>
          <w:i/>
          <w:iCs/>
          <w:sz w:val="26"/>
          <w:szCs w:val="26"/>
        </w:rPr>
        <w:t xml:space="preserve"> </w:t>
      </w:r>
      <w:proofErr w:type="spellStart"/>
      <w:r w:rsidR="00E817DB">
        <w:rPr>
          <w:i/>
          <w:iCs/>
          <w:sz w:val="26"/>
          <w:szCs w:val="26"/>
        </w:rPr>
        <w:t>tạo</w:t>
      </w:r>
      <w:proofErr w:type="spellEnd"/>
      <w:r w:rsidR="00E817DB">
        <w:rPr>
          <w:i/>
          <w:iCs/>
          <w:sz w:val="26"/>
          <w:szCs w:val="26"/>
        </w:rPr>
        <w:t xml:space="preserve"> </w:t>
      </w:r>
      <w:proofErr w:type="spellStart"/>
      <w:r w:rsidR="00E817DB">
        <w:rPr>
          <w:i/>
          <w:iCs/>
          <w:sz w:val="26"/>
          <w:szCs w:val="26"/>
        </w:rPr>
        <w:t>và</w:t>
      </w:r>
      <w:proofErr w:type="spellEnd"/>
      <w:r w:rsidR="00E817DB">
        <w:rPr>
          <w:i/>
          <w:iCs/>
          <w:sz w:val="26"/>
          <w:szCs w:val="26"/>
        </w:rPr>
        <w:t xml:space="preserve"> </w:t>
      </w:r>
      <w:proofErr w:type="spellStart"/>
      <w:r w:rsidR="00E817DB">
        <w:rPr>
          <w:i/>
          <w:iCs/>
          <w:sz w:val="26"/>
          <w:szCs w:val="26"/>
        </w:rPr>
        <w:t>Chuyển</w:t>
      </w:r>
      <w:proofErr w:type="spellEnd"/>
      <w:r w:rsidR="00E817DB">
        <w:rPr>
          <w:i/>
          <w:iCs/>
          <w:sz w:val="26"/>
          <w:szCs w:val="26"/>
        </w:rPr>
        <w:t xml:space="preserve"> </w:t>
      </w:r>
      <w:proofErr w:type="spellStart"/>
      <w:r w:rsidR="00E817DB">
        <w:rPr>
          <w:i/>
          <w:iCs/>
          <w:sz w:val="26"/>
          <w:szCs w:val="26"/>
        </w:rPr>
        <w:t>đổi</w:t>
      </w:r>
      <w:proofErr w:type="spellEnd"/>
      <w:r w:rsidR="00E817DB">
        <w:rPr>
          <w:i/>
          <w:iCs/>
          <w:sz w:val="26"/>
          <w:szCs w:val="26"/>
        </w:rPr>
        <w:t xml:space="preserve"> </w:t>
      </w:r>
      <w:proofErr w:type="spellStart"/>
      <w:proofErr w:type="gramStart"/>
      <w:r w:rsidR="00E817DB">
        <w:rPr>
          <w:i/>
          <w:iCs/>
          <w:sz w:val="26"/>
          <w:szCs w:val="26"/>
        </w:rPr>
        <w:t>số</w:t>
      </w:r>
      <w:proofErr w:type="spellEnd"/>
      <w:r w:rsidR="00E817DB">
        <w:rPr>
          <w:i/>
          <w:iCs/>
          <w:sz w:val="26"/>
          <w:szCs w:val="26"/>
        </w:rPr>
        <w:t>;</w:t>
      </w:r>
      <w:proofErr w:type="gramEnd"/>
    </w:p>
    <w:p w14:paraId="48BCD52F" w14:textId="5DE81FD1" w:rsidR="003A56BD" w:rsidRPr="00E817DB" w:rsidRDefault="00A3142C" w:rsidP="0040776C">
      <w:pPr>
        <w:numPr>
          <w:ilvl w:val="0"/>
          <w:numId w:val="1"/>
        </w:numPr>
        <w:tabs>
          <w:tab w:val="left" w:pos="851"/>
        </w:tabs>
        <w:spacing w:before="120" w:after="120"/>
        <w:ind w:left="567" w:right="28" w:firstLine="0"/>
        <w:jc w:val="both"/>
        <w:rPr>
          <w:bCs/>
          <w:i/>
          <w:iCs/>
          <w:sz w:val="26"/>
          <w:szCs w:val="26"/>
        </w:rPr>
      </w:pPr>
      <w:proofErr w:type="spellStart"/>
      <w:r w:rsidRPr="00E817DB">
        <w:rPr>
          <w:i/>
          <w:iCs/>
          <w:sz w:val="26"/>
          <w:szCs w:val="26"/>
        </w:rPr>
        <w:t>Căn</w:t>
      </w:r>
      <w:proofErr w:type="spellEnd"/>
      <w:r w:rsidRPr="00E817DB">
        <w:rPr>
          <w:i/>
          <w:iCs/>
          <w:sz w:val="26"/>
          <w:szCs w:val="26"/>
        </w:rPr>
        <w:t xml:space="preserve"> </w:t>
      </w:r>
      <w:proofErr w:type="spellStart"/>
      <w:r w:rsidRPr="00E817DB">
        <w:rPr>
          <w:i/>
          <w:iCs/>
          <w:sz w:val="26"/>
          <w:szCs w:val="26"/>
        </w:rPr>
        <w:t>cứ</w:t>
      </w:r>
      <w:proofErr w:type="spellEnd"/>
      <w:r w:rsidR="003A56BD" w:rsidRPr="00E817DB">
        <w:rPr>
          <w:i/>
          <w:iCs/>
          <w:sz w:val="26"/>
          <w:szCs w:val="26"/>
        </w:rPr>
        <w:t xml:space="preserve"> </w:t>
      </w:r>
      <w:proofErr w:type="spellStart"/>
      <w:r w:rsidR="003A56BD" w:rsidRPr="00E817DB">
        <w:rPr>
          <w:i/>
          <w:iCs/>
          <w:sz w:val="26"/>
          <w:szCs w:val="26"/>
        </w:rPr>
        <w:t>vào</w:t>
      </w:r>
      <w:proofErr w:type="spellEnd"/>
      <w:r w:rsidR="003A56BD" w:rsidRPr="00E817DB">
        <w:rPr>
          <w:i/>
          <w:iCs/>
          <w:sz w:val="26"/>
          <w:szCs w:val="26"/>
        </w:rPr>
        <w:t xml:space="preserve"> </w:t>
      </w:r>
      <w:proofErr w:type="spellStart"/>
      <w:r w:rsidR="003A56BD" w:rsidRPr="00E817DB">
        <w:rPr>
          <w:i/>
          <w:iCs/>
          <w:sz w:val="26"/>
          <w:szCs w:val="26"/>
        </w:rPr>
        <w:t>kết</w:t>
      </w:r>
      <w:proofErr w:type="spellEnd"/>
      <w:r w:rsidR="003A56BD" w:rsidRPr="00E817DB">
        <w:rPr>
          <w:i/>
          <w:iCs/>
          <w:sz w:val="26"/>
          <w:szCs w:val="26"/>
        </w:rPr>
        <w:t xml:space="preserve"> </w:t>
      </w:r>
      <w:proofErr w:type="spellStart"/>
      <w:r w:rsidR="003A56BD" w:rsidRPr="00E817DB">
        <w:rPr>
          <w:i/>
          <w:iCs/>
          <w:sz w:val="26"/>
          <w:szCs w:val="26"/>
        </w:rPr>
        <w:t>quả</w:t>
      </w:r>
      <w:proofErr w:type="spellEnd"/>
      <w:r w:rsidR="003A56BD" w:rsidRPr="00E817DB">
        <w:rPr>
          <w:i/>
          <w:iCs/>
          <w:sz w:val="26"/>
          <w:szCs w:val="26"/>
        </w:rPr>
        <w:t xml:space="preserve"> </w:t>
      </w:r>
      <w:proofErr w:type="spellStart"/>
      <w:r w:rsidR="003A56BD" w:rsidRPr="00E817DB">
        <w:rPr>
          <w:i/>
          <w:iCs/>
          <w:sz w:val="26"/>
          <w:szCs w:val="26"/>
        </w:rPr>
        <w:t>phiên</w:t>
      </w:r>
      <w:proofErr w:type="spellEnd"/>
      <w:r w:rsidR="003A56BD" w:rsidRPr="00E817DB">
        <w:rPr>
          <w:i/>
          <w:iCs/>
          <w:sz w:val="26"/>
          <w:szCs w:val="26"/>
        </w:rPr>
        <w:t xml:space="preserve"> </w:t>
      </w:r>
      <w:proofErr w:type="spellStart"/>
      <w:r w:rsidR="003A56BD" w:rsidRPr="00E817DB">
        <w:rPr>
          <w:i/>
          <w:iCs/>
          <w:sz w:val="26"/>
          <w:szCs w:val="26"/>
        </w:rPr>
        <w:t>họp</w:t>
      </w:r>
      <w:proofErr w:type="spellEnd"/>
      <w:r w:rsidR="003A56BD" w:rsidRPr="00E817DB">
        <w:rPr>
          <w:i/>
          <w:iCs/>
          <w:sz w:val="26"/>
          <w:szCs w:val="26"/>
        </w:rPr>
        <w:t xml:space="preserve"> </w:t>
      </w:r>
      <w:r w:rsidR="00E817DB">
        <w:rPr>
          <w:i/>
          <w:iCs/>
          <w:sz w:val="26"/>
          <w:szCs w:val="26"/>
        </w:rPr>
        <w:t>…</w:t>
      </w:r>
      <w:r w:rsidR="003A56BD" w:rsidRPr="00E817DB">
        <w:rPr>
          <w:i/>
          <w:iCs/>
          <w:sz w:val="26"/>
          <w:szCs w:val="26"/>
        </w:rPr>
        <w:t xml:space="preserve"> </w:t>
      </w:r>
      <w:proofErr w:type="spellStart"/>
      <w:r w:rsidR="003A56BD" w:rsidRPr="00E817DB">
        <w:rPr>
          <w:i/>
          <w:iCs/>
          <w:sz w:val="26"/>
          <w:szCs w:val="26"/>
        </w:rPr>
        <w:t>của</w:t>
      </w:r>
      <w:proofErr w:type="spellEnd"/>
      <w:r w:rsidR="003A56BD" w:rsidRPr="00E817DB">
        <w:rPr>
          <w:i/>
          <w:iCs/>
          <w:sz w:val="26"/>
          <w:szCs w:val="26"/>
        </w:rPr>
        <w:t xml:space="preserve"> </w:t>
      </w:r>
      <w:proofErr w:type="spellStart"/>
      <w:r w:rsidR="003A56BD" w:rsidRPr="00E817DB">
        <w:rPr>
          <w:i/>
          <w:iCs/>
          <w:sz w:val="26"/>
          <w:szCs w:val="26"/>
        </w:rPr>
        <w:t>Hội</w:t>
      </w:r>
      <w:proofErr w:type="spellEnd"/>
      <w:r w:rsidR="003A56BD" w:rsidRPr="00E817DB">
        <w:rPr>
          <w:i/>
          <w:iCs/>
          <w:sz w:val="26"/>
          <w:szCs w:val="26"/>
        </w:rPr>
        <w:t xml:space="preserve"> </w:t>
      </w:r>
      <w:proofErr w:type="spellStart"/>
      <w:r w:rsidR="003A56BD" w:rsidRPr="00E817DB">
        <w:rPr>
          <w:i/>
          <w:iCs/>
          <w:sz w:val="26"/>
          <w:szCs w:val="26"/>
        </w:rPr>
        <w:t>đồng</w:t>
      </w:r>
      <w:proofErr w:type="spellEnd"/>
      <w:r w:rsidR="003A56BD" w:rsidRPr="00E817DB">
        <w:rPr>
          <w:i/>
          <w:iCs/>
          <w:sz w:val="26"/>
          <w:szCs w:val="26"/>
        </w:rPr>
        <w:t xml:space="preserve"> </w:t>
      </w:r>
      <w:proofErr w:type="spellStart"/>
      <w:r w:rsidR="00E817DB">
        <w:rPr>
          <w:i/>
          <w:iCs/>
          <w:sz w:val="26"/>
          <w:szCs w:val="26"/>
        </w:rPr>
        <w:t>Quản</w:t>
      </w:r>
      <w:proofErr w:type="spellEnd"/>
      <w:r w:rsidR="00E817DB">
        <w:rPr>
          <w:i/>
          <w:iCs/>
          <w:sz w:val="26"/>
          <w:szCs w:val="26"/>
        </w:rPr>
        <w:t xml:space="preserve"> </w:t>
      </w:r>
      <w:proofErr w:type="spellStart"/>
      <w:proofErr w:type="gramStart"/>
      <w:r w:rsidR="00E817DB">
        <w:rPr>
          <w:i/>
          <w:iCs/>
          <w:sz w:val="26"/>
          <w:szCs w:val="26"/>
        </w:rPr>
        <w:t>lý</w:t>
      </w:r>
      <w:proofErr w:type="spellEnd"/>
      <w:r w:rsidR="00E817DB">
        <w:rPr>
          <w:i/>
          <w:iCs/>
          <w:sz w:val="26"/>
          <w:szCs w:val="26"/>
        </w:rPr>
        <w:t>;</w:t>
      </w:r>
      <w:proofErr w:type="gramEnd"/>
    </w:p>
    <w:p w14:paraId="1B7A280D" w14:textId="6A778993" w:rsidR="003A56BD" w:rsidRPr="00E817DB" w:rsidRDefault="003A56BD" w:rsidP="0040776C">
      <w:pPr>
        <w:numPr>
          <w:ilvl w:val="0"/>
          <w:numId w:val="1"/>
        </w:numPr>
        <w:tabs>
          <w:tab w:val="left" w:pos="851"/>
        </w:tabs>
        <w:spacing w:before="120" w:after="120"/>
        <w:ind w:left="567" w:right="28" w:firstLine="0"/>
        <w:jc w:val="both"/>
        <w:rPr>
          <w:bCs/>
          <w:i/>
          <w:iCs/>
          <w:sz w:val="26"/>
          <w:szCs w:val="26"/>
        </w:rPr>
      </w:pPr>
      <w:proofErr w:type="spellStart"/>
      <w:r w:rsidRPr="00E817DB">
        <w:rPr>
          <w:i/>
          <w:iCs/>
          <w:sz w:val="26"/>
          <w:szCs w:val="26"/>
        </w:rPr>
        <w:t>Xét</w:t>
      </w:r>
      <w:proofErr w:type="spellEnd"/>
      <w:r w:rsidRPr="00E817DB">
        <w:rPr>
          <w:i/>
          <w:iCs/>
          <w:sz w:val="26"/>
          <w:szCs w:val="26"/>
        </w:rPr>
        <w:t xml:space="preserve"> </w:t>
      </w:r>
      <w:proofErr w:type="spellStart"/>
      <w:r w:rsidRPr="00E817DB">
        <w:rPr>
          <w:i/>
          <w:iCs/>
          <w:sz w:val="26"/>
          <w:szCs w:val="26"/>
        </w:rPr>
        <w:t>đề</w:t>
      </w:r>
      <w:proofErr w:type="spellEnd"/>
      <w:r w:rsidRPr="00E817DB">
        <w:rPr>
          <w:i/>
          <w:iCs/>
          <w:sz w:val="26"/>
          <w:szCs w:val="26"/>
        </w:rPr>
        <w:t xml:space="preserve"> </w:t>
      </w:r>
      <w:proofErr w:type="spellStart"/>
      <w:r w:rsidRPr="00E817DB">
        <w:rPr>
          <w:i/>
          <w:iCs/>
          <w:sz w:val="26"/>
          <w:szCs w:val="26"/>
        </w:rPr>
        <w:t>nghị</w:t>
      </w:r>
      <w:proofErr w:type="spellEnd"/>
      <w:r w:rsidRPr="00E817DB">
        <w:rPr>
          <w:i/>
          <w:iCs/>
          <w:sz w:val="26"/>
          <w:szCs w:val="26"/>
        </w:rPr>
        <w:t xml:space="preserve"> </w:t>
      </w:r>
      <w:proofErr w:type="spellStart"/>
      <w:r w:rsidRPr="00E817DB">
        <w:rPr>
          <w:i/>
          <w:iCs/>
          <w:sz w:val="26"/>
          <w:szCs w:val="26"/>
        </w:rPr>
        <w:t>của</w:t>
      </w:r>
      <w:proofErr w:type="spellEnd"/>
      <w:r w:rsidRPr="00E817DB">
        <w:rPr>
          <w:i/>
          <w:iCs/>
          <w:sz w:val="26"/>
          <w:szCs w:val="26"/>
        </w:rPr>
        <w:t xml:space="preserve"> </w:t>
      </w:r>
      <w:proofErr w:type="spellStart"/>
      <w:r w:rsidR="00E817DB">
        <w:rPr>
          <w:i/>
          <w:iCs/>
          <w:sz w:val="26"/>
          <w:szCs w:val="26"/>
        </w:rPr>
        <w:t>C</w:t>
      </w:r>
      <w:r w:rsidRPr="00E817DB">
        <w:rPr>
          <w:i/>
          <w:iCs/>
          <w:sz w:val="26"/>
          <w:szCs w:val="26"/>
        </w:rPr>
        <w:t>hủ</w:t>
      </w:r>
      <w:proofErr w:type="spellEnd"/>
      <w:r w:rsidRPr="00E817DB">
        <w:rPr>
          <w:i/>
          <w:iCs/>
          <w:sz w:val="26"/>
          <w:szCs w:val="26"/>
        </w:rPr>
        <w:t xml:space="preserve"> </w:t>
      </w:r>
      <w:proofErr w:type="spellStart"/>
      <w:r w:rsidRPr="00E817DB">
        <w:rPr>
          <w:i/>
          <w:iCs/>
          <w:sz w:val="26"/>
          <w:szCs w:val="26"/>
        </w:rPr>
        <w:t>tịch</w:t>
      </w:r>
      <w:proofErr w:type="spellEnd"/>
      <w:r w:rsidRPr="00E817DB">
        <w:rPr>
          <w:i/>
          <w:iCs/>
          <w:sz w:val="26"/>
          <w:szCs w:val="26"/>
        </w:rPr>
        <w:t xml:space="preserve"> </w:t>
      </w:r>
      <w:proofErr w:type="spellStart"/>
      <w:r w:rsidRPr="00E817DB">
        <w:rPr>
          <w:i/>
          <w:iCs/>
          <w:sz w:val="26"/>
          <w:szCs w:val="26"/>
        </w:rPr>
        <w:t>Hội</w:t>
      </w:r>
      <w:proofErr w:type="spellEnd"/>
      <w:r w:rsidRPr="00E817DB">
        <w:rPr>
          <w:i/>
          <w:iCs/>
          <w:sz w:val="26"/>
          <w:szCs w:val="26"/>
        </w:rPr>
        <w:t xml:space="preserve"> </w:t>
      </w:r>
      <w:proofErr w:type="spellStart"/>
      <w:r w:rsidRPr="00E817DB">
        <w:rPr>
          <w:i/>
          <w:iCs/>
          <w:sz w:val="26"/>
          <w:szCs w:val="26"/>
        </w:rPr>
        <w:t>đồng</w:t>
      </w:r>
      <w:proofErr w:type="spellEnd"/>
      <w:r w:rsidRPr="00E817DB">
        <w:rPr>
          <w:i/>
          <w:iCs/>
          <w:sz w:val="26"/>
          <w:szCs w:val="26"/>
        </w:rPr>
        <w:t xml:space="preserve"> khoa </w:t>
      </w:r>
      <w:proofErr w:type="spellStart"/>
      <w:r w:rsidRPr="00E817DB">
        <w:rPr>
          <w:i/>
          <w:iCs/>
          <w:sz w:val="26"/>
          <w:szCs w:val="26"/>
        </w:rPr>
        <w:t>học</w:t>
      </w:r>
      <w:proofErr w:type="spellEnd"/>
      <w:r w:rsidR="00E817DB">
        <w:rPr>
          <w:i/>
          <w:iCs/>
          <w:sz w:val="26"/>
          <w:szCs w:val="26"/>
        </w:rPr>
        <w:t>.</w:t>
      </w:r>
    </w:p>
    <w:p w14:paraId="1F4E4177" w14:textId="77777777" w:rsidR="0040776C" w:rsidRPr="00663897" w:rsidRDefault="0040776C" w:rsidP="00E817DB">
      <w:pPr>
        <w:spacing w:before="240" w:after="240" w:line="276" w:lineRule="auto"/>
        <w:ind w:right="-85"/>
        <w:jc w:val="center"/>
        <w:rPr>
          <w:b/>
        </w:rPr>
      </w:pPr>
      <w:r w:rsidRPr="00663897">
        <w:rPr>
          <w:b/>
        </w:rPr>
        <w:t>QUYẾT ĐỊNH:</w:t>
      </w:r>
    </w:p>
    <w:p w14:paraId="18324780" w14:textId="2CCBFAD1" w:rsidR="0040776C" w:rsidRPr="003A56BD" w:rsidRDefault="0040776C" w:rsidP="00E817DB">
      <w:pPr>
        <w:spacing w:before="120" w:after="120" w:line="312" w:lineRule="auto"/>
        <w:ind w:left="218" w:right="-84"/>
        <w:jc w:val="both"/>
        <w:rPr>
          <w:b/>
        </w:rPr>
      </w:pPr>
      <w:proofErr w:type="spellStart"/>
      <w:r w:rsidRPr="00663897">
        <w:rPr>
          <w:b/>
        </w:rPr>
        <w:t>Điều</w:t>
      </w:r>
      <w:proofErr w:type="spellEnd"/>
      <w:r w:rsidRPr="00663897">
        <w:rPr>
          <w:b/>
        </w:rPr>
        <w:t xml:space="preserve"> 1</w:t>
      </w:r>
      <w:r>
        <w:t xml:space="preserve">. </w:t>
      </w:r>
      <w:r w:rsidR="0088285E">
        <w:t xml:space="preserve">Ban </w:t>
      </w:r>
      <w:proofErr w:type="spellStart"/>
      <w:r w:rsidR="0088285E">
        <w:t>hành</w:t>
      </w:r>
      <w:proofErr w:type="spellEnd"/>
      <w:r w:rsidR="0088285E">
        <w:t xml:space="preserve"> </w:t>
      </w:r>
      <w:proofErr w:type="spellStart"/>
      <w:r w:rsidR="008B68EA" w:rsidRPr="003A56BD">
        <w:t>Qu</w:t>
      </w:r>
      <w:r w:rsidR="008B68EA">
        <w:t>y</w:t>
      </w:r>
      <w:proofErr w:type="spellEnd"/>
      <w:r w:rsidR="008B68EA" w:rsidRPr="003A56BD">
        <w:t xml:space="preserve"> </w:t>
      </w:r>
      <w:proofErr w:type="spellStart"/>
      <w:r w:rsidR="003A56BD" w:rsidRPr="003A56BD">
        <w:t>chế</w:t>
      </w:r>
      <w:proofErr w:type="spellEnd"/>
      <w:r w:rsidR="003A56BD" w:rsidRPr="003A56BD">
        <w:t xml:space="preserve"> </w:t>
      </w:r>
      <w:proofErr w:type="spellStart"/>
      <w:r w:rsidR="002A6EFF">
        <w:t>tổ</w:t>
      </w:r>
      <w:proofErr w:type="spellEnd"/>
      <w:r w:rsidR="002A6EFF">
        <w:t xml:space="preserve"> </w:t>
      </w:r>
      <w:proofErr w:type="spellStart"/>
      <w:r w:rsidR="002A6EFF">
        <w:t>chức</w:t>
      </w:r>
      <w:proofErr w:type="spellEnd"/>
      <w:r w:rsidR="002A6EFF">
        <w:t xml:space="preserve"> </w:t>
      </w:r>
      <w:proofErr w:type="spellStart"/>
      <w:r w:rsidR="002A6EFF">
        <w:t>và</w:t>
      </w:r>
      <w:proofErr w:type="spellEnd"/>
      <w:r w:rsidR="002A6EFF">
        <w:t xml:space="preserve"> </w:t>
      </w:r>
      <w:proofErr w:type="spellStart"/>
      <w:r w:rsidR="002A6EFF">
        <w:t>hoạt</w:t>
      </w:r>
      <w:proofErr w:type="spellEnd"/>
      <w:r w:rsidR="002A6EFF">
        <w:t xml:space="preserve"> </w:t>
      </w:r>
      <w:proofErr w:type="spellStart"/>
      <w:r w:rsidR="002A6EFF">
        <w:t>động</w:t>
      </w:r>
      <w:proofErr w:type="spellEnd"/>
      <w:r w:rsidR="003A56BD" w:rsidRPr="003A56BD">
        <w:t xml:space="preserve"> </w:t>
      </w:r>
      <w:proofErr w:type="spellStart"/>
      <w:r w:rsidR="003A56BD" w:rsidRPr="003A56BD">
        <w:t>của</w:t>
      </w:r>
      <w:proofErr w:type="spellEnd"/>
      <w:r w:rsidR="003A56BD" w:rsidRPr="003A56BD">
        <w:t xml:space="preserve"> </w:t>
      </w:r>
      <w:proofErr w:type="spellStart"/>
      <w:r w:rsidR="003A56BD" w:rsidRPr="003A56BD">
        <w:t>Hội</w:t>
      </w:r>
      <w:proofErr w:type="spellEnd"/>
      <w:r w:rsidR="003A56BD" w:rsidRPr="003A56BD">
        <w:t xml:space="preserve"> </w:t>
      </w:r>
      <w:proofErr w:type="spellStart"/>
      <w:r w:rsidR="003A56BD" w:rsidRPr="003A56BD">
        <w:t>đồng</w:t>
      </w:r>
      <w:proofErr w:type="spellEnd"/>
      <w:r w:rsidR="003A56BD" w:rsidRPr="003A56BD">
        <w:t xml:space="preserve"> khoa </w:t>
      </w:r>
      <w:proofErr w:type="spellStart"/>
      <w:r w:rsidR="003A56BD" w:rsidRPr="003A56BD">
        <w:t>học</w:t>
      </w:r>
      <w:proofErr w:type="spellEnd"/>
      <w:r w:rsidR="003A56BD" w:rsidRPr="003A56BD">
        <w:t xml:space="preserve"> </w:t>
      </w:r>
      <w:proofErr w:type="spellStart"/>
      <w:r w:rsidR="00E817DB">
        <w:t>Viện</w:t>
      </w:r>
      <w:proofErr w:type="spellEnd"/>
      <w:r w:rsidR="00E817DB">
        <w:t xml:space="preserve"> </w:t>
      </w:r>
      <w:proofErr w:type="spellStart"/>
      <w:r w:rsidR="00E817DB">
        <w:t>Sáng</w:t>
      </w:r>
      <w:proofErr w:type="spellEnd"/>
      <w:r w:rsidR="00E817DB">
        <w:t xml:space="preserve"> </w:t>
      </w:r>
      <w:proofErr w:type="spellStart"/>
      <w:r w:rsidR="00E817DB">
        <w:t>tạo</w:t>
      </w:r>
      <w:proofErr w:type="spellEnd"/>
      <w:r w:rsidR="00E817DB">
        <w:t xml:space="preserve"> </w:t>
      </w:r>
      <w:proofErr w:type="spellStart"/>
      <w:r w:rsidR="00E817DB">
        <w:t>và</w:t>
      </w:r>
      <w:proofErr w:type="spellEnd"/>
      <w:r w:rsidR="00E817DB">
        <w:t xml:space="preserve"> </w:t>
      </w:r>
      <w:proofErr w:type="spellStart"/>
      <w:r w:rsidR="00E817DB">
        <w:t>Chuyển</w:t>
      </w:r>
      <w:proofErr w:type="spellEnd"/>
      <w:r w:rsidR="00E817DB">
        <w:t xml:space="preserve"> </w:t>
      </w:r>
      <w:proofErr w:type="spellStart"/>
      <w:r w:rsidR="00E817DB">
        <w:t>đổi</w:t>
      </w:r>
      <w:proofErr w:type="spellEnd"/>
      <w:r w:rsidR="00E817DB">
        <w:t xml:space="preserve"> </w:t>
      </w:r>
      <w:proofErr w:type="spellStart"/>
      <w:r w:rsidR="00E817DB">
        <w:t>số</w:t>
      </w:r>
      <w:proofErr w:type="spellEnd"/>
      <w:r w:rsidR="00E817DB">
        <w:t xml:space="preserve"> (</w:t>
      </w:r>
      <w:proofErr w:type="spellStart"/>
      <w:r w:rsidR="00E817DB">
        <w:t>sau</w:t>
      </w:r>
      <w:proofErr w:type="spellEnd"/>
      <w:r w:rsidR="00E817DB">
        <w:t xml:space="preserve"> </w:t>
      </w:r>
      <w:proofErr w:type="spellStart"/>
      <w:r w:rsidR="00E817DB">
        <w:t>đây</w:t>
      </w:r>
      <w:proofErr w:type="spellEnd"/>
      <w:r w:rsidR="00E817DB">
        <w:t xml:space="preserve"> </w:t>
      </w:r>
      <w:proofErr w:type="spellStart"/>
      <w:r w:rsidR="00E817DB">
        <w:t>gọi</w:t>
      </w:r>
      <w:proofErr w:type="spellEnd"/>
      <w:r w:rsidR="00E817DB">
        <w:t xml:space="preserve"> </w:t>
      </w:r>
      <w:proofErr w:type="spellStart"/>
      <w:r w:rsidR="00E817DB">
        <w:t>là</w:t>
      </w:r>
      <w:proofErr w:type="spellEnd"/>
      <w:r w:rsidR="00E817DB">
        <w:t xml:space="preserve"> </w:t>
      </w:r>
      <w:proofErr w:type="spellStart"/>
      <w:r w:rsidR="00E817DB">
        <w:t>Hội</w:t>
      </w:r>
      <w:proofErr w:type="spellEnd"/>
      <w:r w:rsidR="00E817DB">
        <w:t xml:space="preserve"> </w:t>
      </w:r>
      <w:proofErr w:type="spellStart"/>
      <w:r w:rsidR="00E817DB">
        <w:t>đồng</w:t>
      </w:r>
      <w:proofErr w:type="spellEnd"/>
      <w:r w:rsidR="00E817DB">
        <w:t xml:space="preserve"> Khoa </w:t>
      </w:r>
      <w:proofErr w:type="spellStart"/>
      <w:r w:rsidR="00E817DB">
        <w:t>học</w:t>
      </w:r>
      <w:proofErr w:type="spellEnd"/>
      <w:r w:rsidR="00E817DB">
        <w:t>).</w:t>
      </w:r>
      <w:r w:rsidR="009F2F72">
        <w:t xml:space="preserve"> </w:t>
      </w:r>
      <w:r w:rsidR="009F2F72" w:rsidRPr="00E817DB">
        <w:rPr>
          <w:i/>
          <w:iCs/>
        </w:rPr>
        <w:t>(</w:t>
      </w:r>
      <w:proofErr w:type="spellStart"/>
      <w:r w:rsidR="008B68EA">
        <w:rPr>
          <w:i/>
          <w:iCs/>
        </w:rPr>
        <w:t>Quy</w:t>
      </w:r>
      <w:proofErr w:type="spellEnd"/>
      <w:r w:rsidR="008B68EA">
        <w:rPr>
          <w:i/>
          <w:iCs/>
        </w:rPr>
        <w:t xml:space="preserve"> </w:t>
      </w:r>
      <w:proofErr w:type="spellStart"/>
      <w:r w:rsidR="008B68EA">
        <w:rPr>
          <w:i/>
          <w:iCs/>
        </w:rPr>
        <w:t>chế</w:t>
      </w:r>
      <w:proofErr w:type="spellEnd"/>
      <w:r w:rsidR="009F2F72" w:rsidRPr="00E817DB">
        <w:rPr>
          <w:i/>
          <w:iCs/>
        </w:rPr>
        <w:t xml:space="preserve"> </w:t>
      </w:r>
      <w:proofErr w:type="spellStart"/>
      <w:r w:rsidR="009F2F72" w:rsidRPr="00E817DB">
        <w:rPr>
          <w:i/>
          <w:iCs/>
        </w:rPr>
        <w:t>kèm</w:t>
      </w:r>
      <w:proofErr w:type="spellEnd"/>
      <w:r w:rsidR="009F2F72" w:rsidRPr="00E817DB">
        <w:rPr>
          <w:i/>
          <w:iCs/>
        </w:rPr>
        <w:t xml:space="preserve"> </w:t>
      </w:r>
      <w:proofErr w:type="spellStart"/>
      <w:r w:rsidR="009F2F72" w:rsidRPr="00E817DB">
        <w:rPr>
          <w:i/>
          <w:iCs/>
        </w:rPr>
        <w:t>theo</w:t>
      </w:r>
      <w:proofErr w:type="spellEnd"/>
      <w:r w:rsidR="009F2F72" w:rsidRPr="00E817DB">
        <w:rPr>
          <w:i/>
          <w:iCs/>
        </w:rPr>
        <w:t>)</w:t>
      </w:r>
    </w:p>
    <w:p w14:paraId="5BEDC819" w14:textId="6D7FE326" w:rsidR="0040776C" w:rsidRPr="002D0880" w:rsidRDefault="0040776C" w:rsidP="00E817DB">
      <w:pPr>
        <w:spacing w:before="120" w:after="120" w:line="312" w:lineRule="auto"/>
        <w:ind w:right="28" w:firstLine="218"/>
        <w:jc w:val="both"/>
      </w:pPr>
      <w:proofErr w:type="spellStart"/>
      <w:r w:rsidRPr="00FB028A">
        <w:rPr>
          <w:b/>
        </w:rPr>
        <w:t>Điều</w:t>
      </w:r>
      <w:proofErr w:type="spellEnd"/>
      <w:r w:rsidRPr="00FB028A">
        <w:rPr>
          <w:b/>
        </w:rPr>
        <w:t xml:space="preserve"> 2:</w:t>
      </w:r>
      <w:r w:rsidR="000460BE">
        <w:t xml:space="preserve"> </w:t>
      </w:r>
      <w:proofErr w:type="spellStart"/>
      <w:r w:rsidR="008B68EA">
        <w:t>Quy</w:t>
      </w:r>
      <w:proofErr w:type="spellEnd"/>
      <w:r w:rsidR="008B68EA">
        <w:t xml:space="preserve"> </w:t>
      </w:r>
      <w:proofErr w:type="spellStart"/>
      <w:r w:rsidR="003A56BD">
        <w:t>chế</w:t>
      </w:r>
      <w:proofErr w:type="spellEnd"/>
      <w:r w:rsidR="003A56BD">
        <w:t xml:space="preserve"> </w:t>
      </w:r>
      <w:proofErr w:type="spellStart"/>
      <w:r w:rsidR="003A56BD">
        <w:t>có</w:t>
      </w:r>
      <w:proofErr w:type="spellEnd"/>
      <w:r w:rsidR="003A56BD">
        <w:t xml:space="preserve"> </w:t>
      </w:r>
      <w:proofErr w:type="spellStart"/>
      <w:r w:rsidR="003A56BD">
        <w:t>hiệu</w:t>
      </w:r>
      <w:proofErr w:type="spellEnd"/>
      <w:r w:rsidR="003A56BD">
        <w:t xml:space="preserve"> </w:t>
      </w:r>
      <w:proofErr w:type="spellStart"/>
      <w:r w:rsidR="003A56BD">
        <w:t>lực</w:t>
      </w:r>
      <w:proofErr w:type="spellEnd"/>
      <w:r w:rsidR="003A56BD">
        <w:t xml:space="preserve"> </w:t>
      </w:r>
      <w:proofErr w:type="spellStart"/>
      <w:r w:rsidR="003A56BD">
        <w:t>kể</w:t>
      </w:r>
      <w:proofErr w:type="spellEnd"/>
      <w:r w:rsidR="003A56BD">
        <w:t xml:space="preserve"> </w:t>
      </w:r>
      <w:proofErr w:type="spellStart"/>
      <w:r w:rsidR="003A56BD">
        <w:t>từ</w:t>
      </w:r>
      <w:proofErr w:type="spellEnd"/>
      <w:r w:rsidR="003A56BD">
        <w:t xml:space="preserve"> </w:t>
      </w:r>
      <w:proofErr w:type="spellStart"/>
      <w:r w:rsidR="003A56BD">
        <w:t>ngày</w:t>
      </w:r>
      <w:proofErr w:type="spellEnd"/>
      <w:r w:rsidR="003A56BD">
        <w:t xml:space="preserve"> </w:t>
      </w:r>
      <w:proofErr w:type="spellStart"/>
      <w:r w:rsidR="003A56BD">
        <w:t>ký</w:t>
      </w:r>
      <w:proofErr w:type="spellEnd"/>
      <w:r w:rsidR="00AB76F9">
        <w:t>.</w:t>
      </w:r>
    </w:p>
    <w:p w14:paraId="5C3DAB95" w14:textId="4667DCF6" w:rsidR="0040776C" w:rsidRDefault="003A56BD" w:rsidP="00E817DB">
      <w:pPr>
        <w:spacing w:before="120" w:after="120" w:line="312" w:lineRule="auto"/>
        <w:ind w:left="218" w:right="28"/>
        <w:jc w:val="both"/>
      </w:pPr>
      <w:proofErr w:type="spellStart"/>
      <w:r>
        <w:rPr>
          <w:b/>
          <w:bCs/>
        </w:rPr>
        <w:t>Điều</w:t>
      </w:r>
      <w:proofErr w:type="spellEnd"/>
      <w:r>
        <w:rPr>
          <w:b/>
          <w:bCs/>
        </w:rPr>
        <w:t xml:space="preserve"> 3</w:t>
      </w:r>
      <w:r w:rsidR="0040776C">
        <w:rPr>
          <w:b/>
          <w:bCs/>
        </w:rPr>
        <w:t>:</w:t>
      </w:r>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Hội</w:t>
      </w:r>
      <w:proofErr w:type="spellEnd"/>
      <w:r>
        <w:t xml:space="preserve"> </w:t>
      </w:r>
      <w:proofErr w:type="spellStart"/>
      <w:r>
        <w:t>đồng</w:t>
      </w:r>
      <w:proofErr w:type="spellEnd"/>
      <w:r>
        <w:t xml:space="preserve"> khoa </w:t>
      </w:r>
      <w:proofErr w:type="spellStart"/>
      <w:r>
        <w:t>học</w:t>
      </w:r>
      <w:proofErr w:type="spellEnd"/>
      <w:r>
        <w:t xml:space="preserve">, </w:t>
      </w:r>
      <w:proofErr w:type="spellStart"/>
      <w:r w:rsidR="00E817DB">
        <w:t>Hội</w:t>
      </w:r>
      <w:proofErr w:type="spellEnd"/>
      <w:r w:rsidR="00E817DB">
        <w:t xml:space="preserve"> </w:t>
      </w:r>
      <w:proofErr w:type="spellStart"/>
      <w:r w:rsidR="00E817DB">
        <w:t>đồng</w:t>
      </w:r>
      <w:proofErr w:type="spellEnd"/>
      <w:r w:rsidR="00E817DB">
        <w:t xml:space="preserve"> </w:t>
      </w:r>
      <w:proofErr w:type="spellStart"/>
      <w:r w:rsidR="00E817DB">
        <w:t>quản</w:t>
      </w:r>
      <w:proofErr w:type="spellEnd"/>
      <w:r w:rsidR="00E817DB">
        <w:t xml:space="preserve"> </w:t>
      </w:r>
      <w:proofErr w:type="spellStart"/>
      <w:r w:rsidR="00E817DB">
        <w:t>lý</w:t>
      </w:r>
      <w:proofErr w:type="spellEnd"/>
      <w:r w:rsidR="00E817DB">
        <w:t xml:space="preserve">, </w:t>
      </w:r>
      <w:proofErr w:type="spellStart"/>
      <w:r w:rsidR="00E817DB">
        <w:t>Viện</w:t>
      </w:r>
      <w:proofErr w:type="spellEnd"/>
      <w:r w:rsidR="00E817DB">
        <w:t xml:space="preserve"> </w:t>
      </w:r>
      <w:proofErr w:type="spellStart"/>
      <w:r w:rsidR="00E817DB">
        <w:t>trưởng</w:t>
      </w:r>
      <w:proofErr w:type="spellEnd"/>
      <w:r>
        <w:t xml:space="preserve">, </w:t>
      </w:r>
      <w:proofErr w:type="spellStart"/>
      <w:r>
        <w:t>các</w:t>
      </w:r>
      <w:proofErr w:type="spellEnd"/>
      <w:r>
        <w:t xml:space="preserve"> </w:t>
      </w:r>
      <w:proofErr w:type="spellStart"/>
      <w:r w:rsidR="00BC545A">
        <w:t>Phó</w:t>
      </w:r>
      <w:proofErr w:type="spellEnd"/>
      <w:r w:rsidR="00BC545A">
        <w:t xml:space="preserve"> </w:t>
      </w:r>
      <w:proofErr w:type="spellStart"/>
      <w:r w:rsidR="00E817DB">
        <w:t>viện</w:t>
      </w:r>
      <w:proofErr w:type="spellEnd"/>
      <w:r w:rsidR="00E817DB">
        <w:t xml:space="preserve"> </w:t>
      </w:r>
      <w:proofErr w:type="spellStart"/>
      <w:r w:rsidR="00E817DB">
        <w:t>trưởng</w:t>
      </w:r>
      <w:proofErr w:type="spellEnd"/>
      <w:r>
        <w:t xml:space="preserve">, </w:t>
      </w:r>
      <w:proofErr w:type="spellStart"/>
      <w:r w:rsidR="00E817DB">
        <w:t>các</w:t>
      </w:r>
      <w:proofErr w:type="spellEnd"/>
      <w:r w:rsidR="00E817DB">
        <w:t xml:space="preserve"> </w:t>
      </w:r>
      <w:proofErr w:type="spellStart"/>
      <w:r w:rsidR="00E817DB">
        <w:t>trưởng</w:t>
      </w:r>
      <w:proofErr w:type="spellEnd"/>
      <w:r w:rsidR="00E817DB">
        <w:t xml:space="preserve"> </w:t>
      </w:r>
      <w:proofErr w:type="spellStart"/>
      <w:r w:rsidR="00E817DB">
        <w:t>bộ</w:t>
      </w:r>
      <w:proofErr w:type="spellEnd"/>
      <w:r w:rsidR="00E817DB">
        <w:t xml:space="preserve"> </w:t>
      </w:r>
      <w:proofErr w:type="spellStart"/>
      <w:r w:rsidR="00E817DB">
        <w:t>phần</w:t>
      </w:r>
      <w:proofErr w:type="spellEnd"/>
      <w:r w:rsidR="0040776C">
        <w:t xml:space="preserve"> </w:t>
      </w:r>
      <w:proofErr w:type="spellStart"/>
      <w:r w:rsidR="0040776C">
        <w:t>chịu</w:t>
      </w:r>
      <w:proofErr w:type="spellEnd"/>
      <w:r w:rsidR="0040776C">
        <w:t xml:space="preserve"> </w:t>
      </w:r>
      <w:proofErr w:type="spellStart"/>
      <w:r w:rsidR="0040776C">
        <w:t>trách</w:t>
      </w:r>
      <w:proofErr w:type="spellEnd"/>
      <w:r w:rsidR="0040776C">
        <w:t xml:space="preserve"> </w:t>
      </w:r>
      <w:proofErr w:type="spellStart"/>
      <w:r w:rsidR="0040776C">
        <w:t>nhiệm</w:t>
      </w:r>
      <w:proofErr w:type="spellEnd"/>
      <w:r w:rsidR="0040776C">
        <w:t xml:space="preserve"> </w:t>
      </w:r>
      <w:proofErr w:type="spellStart"/>
      <w:r w:rsidR="0040776C">
        <w:t>thi</w:t>
      </w:r>
      <w:proofErr w:type="spellEnd"/>
      <w:r w:rsidR="0040776C">
        <w:t xml:space="preserve"> </w:t>
      </w:r>
      <w:proofErr w:type="spellStart"/>
      <w:r w:rsidR="0040776C">
        <w:t>hành</w:t>
      </w:r>
      <w:proofErr w:type="spellEnd"/>
      <w:r w:rsidR="0040776C">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w:t>
      </w:r>
    </w:p>
    <w:p w14:paraId="26F3D1F9" w14:textId="77777777" w:rsidR="0088285E" w:rsidRPr="00A50D12" w:rsidRDefault="0088285E" w:rsidP="00AB76F9">
      <w:pPr>
        <w:spacing w:before="60" w:after="60"/>
        <w:ind w:left="218" w:right="28"/>
        <w:jc w:val="both"/>
      </w:pPr>
    </w:p>
    <w:tbl>
      <w:tblPr>
        <w:tblW w:w="9483" w:type="dxa"/>
        <w:tblLook w:val="01E0" w:firstRow="1" w:lastRow="1" w:firstColumn="1" w:lastColumn="1" w:noHBand="0" w:noVBand="0"/>
      </w:tblPr>
      <w:tblGrid>
        <w:gridCol w:w="3762"/>
        <w:gridCol w:w="5721"/>
      </w:tblGrid>
      <w:tr w:rsidR="0040776C" w14:paraId="1CE96682" w14:textId="77777777" w:rsidTr="00735CCD">
        <w:tc>
          <w:tcPr>
            <w:tcW w:w="3762" w:type="dxa"/>
          </w:tcPr>
          <w:p w14:paraId="44EC55E2" w14:textId="77777777" w:rsidR="0040776C" w:rsidRPr="003E55BA" w:rsidRDefault="0040776C" w:rsidP="00735CCD">
            <w:pPr>
              <w:spacing w:line="24" w:lineRule="atLeast"/>
              <w:ind w:right="-302"/>
              <w:jc w:val="both"/>
              <w:rPr>
                <w:b/>
                <w:i/>
                <w:sz w:val="24"/>
                <w:szCs w:val="24"/>
              </w:rPr>
            </w:pPr>
            <w:proofErr w:type="spellStart"/>
            <w:r w:rsidRPr="003E55BA">
              <w:rPr>
                <w:b/>
                <w:i/>
                <w:sz w:val="24"/>
                <w:szCs w:val="24"/>
              </w:rPr>
              <w:t>Nơi</w:t>
            </w:r>
            <w:proofErr w:type="spellEnd"/>
            <w:r w:rsidRPr="003E55BA">
              <w:rPr>
                <w:b/>
                <w:i/>
                <w:sz w:val="24"/>
                <w:szCs w:val="24"/>
              </w:rPr>
              <w:t xml:space="preserve"> nhận:</w:t>
            </w:r>
          </w:p>
          <w:p w14:paraId="39A7A860" w14:textId="100EBDCD" w:rsidR="0040776C" w:rsidRDefault="0040776C" w:rsidP="00735CCD">
            <w:pPr>
              <w:spacing w:line="24" w:lineRule="atLeast"/>
              <w:ind w:right="-302"/>
              <w:jc w:val="both"/>
              <w:rPr>
                <w:sz w:val="22"/>
                <w:szCs w:val="22"/>
              </w:rPr>
            </w:pPr>
            <w:r>
              <w:rPr>
                <w:sz w:val="22"/>
                <w:szCs w:val="22"/>
              </w:rPr>
              <w:t xml:space="preserve">        - HĐQ</w:t>
            </w:r>
            <w:r w:rsidR="00E817DB">
              <w:rPr>
                <w:sz w:val="22"/>
                <w:szCs w:val="22"/>
              </w:rPr>
              <w:t>L</w:t>
            </w:r>
            <w:r>
              <w:rPr>
                <w:sz w:val="22"/>
                <w:szCs w:val="22"/>
              </w:rPr>
              <w:t xml:space="preserve"> (để b/c</w:t>
            </w:r>
            <w:proofErr w:type="gramStart"/>
            <w:r>
              <w:rPr>
                <w:sz w:val="22"/>
                <w:szCs w:val="22"/>
              </w:rPr>
              <w:t>);</w:t>
            </w:r>
            <w:proofErr w:type="gramEnd"/>
          </w:p>
          <w:p w14:paraId="63CDC492" w14:textId="1FB047BD" w:rsidR="001F05E4" w:rsidRDefault="003A56BD" w:rsidP="001F05E4">
            <w:pPr>
              <w:spacing w:line="24" w:lineRule="atLeast"/>
              <w:ind w:right="-302" w:firstLine="467"/>
              <w:jc w:val="both"/>
              <w:rPr>
                <w:sz w:val="22"/>
                <w:szCs w:val="22"/>
              </w:rPr>
            </w:pPr>
            <w:r>
              <w:rPr>
                <w:sz w:val="22"/>
                <w:szCs w:val="22"/>
              </w:rPr>
              <w:t xml:space="preserve">- </w:t>
            </w:r>
            <w:proofErr w:type="spellStart"/>
            <w:r>
              <w:rPr>
                <w:sz w:val="22"/>
                <w:szCs w:val="22"/>
              </w:rPr>
              <w:t>Thành</w:t>
            </w:r>
            <w:proofErr w:type="spellEnd"/>
            <w:r>
              <w:rPr>
                <w:sz w:val="22"/>
                <w:szCs w:val="22"/>
              </w:rPr>
              <w:t xml:space="preserve"> </w:t>
            </w:r>
            <w:proofErr w:type="spellStart"/>
            <w:r>
              <w:rPr>
                <w:sz w:val="22"/>
                <w:szCs w:val="22"/>
              </w:rPr>
              <w:t>viên</w:t>
            </w:r>
            <w:proofErr w:type="spellEnd"/>
            <w:r>
              <w:rPr>
                <w:sz w:val="22"/>
                <w:szCs w:val="22"/>
              </w:rPr>
              <w:t xml:space="preserve"> HĐKH (</w:t>
            </w:r>
            <w:proofErr w:type="spellStart"/>
            <w:r>
              <w:rPr>
                <w:sz w:val="22"/>
                <w:szCs w:val="22"/>
              </w:rPr>
              <w:t>để</w:t>
            </w:r>
            <w:proofErr w:type="spellEnd"/>
            <w:r>
              <w:rPr>
                <w:sz w:val="22"/>
                <w:szCs w:val="22"/>
              </w:rPr>
              <w:t xml:space="preserve"> t/h</w:t>
            </w:r>
            <w:r w:rsidR="001F05E4">
              <w:rPr>
                <w:sz w:val="22"/>
                <w:szCs w:val="22"/>
              </w:rPr>
              <w:t>)</w:t>
            </w:r>
          </w:p>
          <w:p w14:paraId="67FB0A26" w14:textId="4913B537" w:rsidR="001F05E4" w:rsidRDefault="0040776C" w:rsidP="00735CCD">
            <w:pPr>
              <w:spacing w:line="24" w:lineRule="atLeast"/>
              <w:ind w:right="-302"/>
              <w:jc w:val="both"/>
              <w:rPr>
                <w:sz w:val="22"/>
                <w:szCs w:val="22"/>
              </w:rPr>
            </w:pPr>
            <w:r>
              <w:rPr>
                <w:sz w:val="22"/>
                <w:szCs w:val="22"/>
              </w:rPr>
              <w:t xml:space="preserve">        - Ban </w:t>
            </w:r>
            <w:r w:rsidR="00E817DB">
              <w:rPr>
                <w:sz w:val="22"/>
                <w:szCs w:val="22"/>
              </w:rPr>
              <w:t xml:space="preserve">LĐ </w:t>
            </w:r>
            <w:proofErr w:type="spellStart"/>
            <w:r w:rsidR="00E817DB">
              <w:rPr>
                <w:sz w:val="22"/>
                <w:szCs w:val="22"/>
              </w:rPr>
              <w:t>Viện</w:t>
            </w:r>
            <w:proofErr w:type="spellEnd"/>
            <w:r>
              <w:rPr>
                <w:sz w:val="22"/>
                <w:szCs w:val="22"/>
              </w:rPr>
              <w:t xml:space="preserve"> (để t/h</w:t>
            </w:r>
            <w:proofErr w:type="gramStart"/>
            <w:r>
              <w:rPr>
                <w:sz w:val="22"/>
                <w:szCs w:val="22"/>
              </w:rPr>
              <w:t>);</w:t>
            </w:r>
            <w:proofErr w:type="gramEnd"/>
            <w:r w:rsidR="001F05E4">
              <w:rPr>
                <w:sz w:val="22"/>
                <w:szCs w:val="22"/>
              </w:rPr>
              <w:t xml:space="preserve"> </w:t>
            </w:r>
          </w:p>
          <w:p w14:paraId="24C15056" w14:textId="77777777" w:rsidR="0040776C" w:rsidRPr="003E55BA" w:rsidRDefault="0040776C" w:rsidP="00735CCD">
            <w:pPr>
              <w:spacing w:line="24" w:lineRule="atLeast"/>
              <w:ind w:right="-302"/>
              <w:jc w:val="both"/>
              <w:rPr>
                <w:sz w:val="22"/>
                <w:szCs w:val="22"/>
              </w:rPr>
            </w:pPr>
            <w:r>
              <w:rPr>
                <w:sz w:val="22"/>
                <w:szCs w:val="22"/>
              </w:rPr>
              <w:t xml:space="preserve">        - </w:t>
            </w:r>
            <w:proofErr w:type="spellStart"/>
            <w:r>
              <w:rPr>
                <w:sz w:val="22"/>
                <w:szCs w:val="22"/>
              </w:rPr>
              <w:t>Lãnh</w:t>
            </w:r>
            <w:proofErr w:type="spellEnd"/>
            <w:r>
              <w:rPr>
                <w:sz w:val="22"/>
                <w:szCs w:val="22"/>
              </w:rPr>
              <w:t xml:space="preserve"> </w:t>
            </w:r>
            <w:proofErr w:type="spellStart"/>
            <w:r>
              <w:rPr>
                <w:sz w:val="22"/>
                <w:szCs w:val="22"/>
              </w:rPr>
              <w:t>đạo</w:t>
            </w:r>
            <w:proofErr w:type="spellEnd"/>
            <w:r>
              <w:rPr>
                <w:sz w:val="22"/>
                <w:szCs w:val="22"/>
              </w:rPr>
              <w:t xml:space="preserve"> </w:t>
            </w:r>
            <w:proofErr w:type="spellStart"/>
            <w:r>
              <w:rPr>
                <w:sz w:val="22"/>
                <w:szCs w:val="22"/>
              </w:rPr>
              <w:t>phòng</w:t>
            </w:r>
            <w:proofErr w:type="spellEnd"/>
            <w:r>
              <w:rPr>
                <w:sz w:val="22"/>
                <w:szCs w:val="22"/>
              </w:rPr>
              <w:t>/ban (</w:t>
            </w:r>
            <w:proofErr w:type="spellStart"/>
            <w:r>
              <w:rPr>
                <w:sz w:val="22"/>
                <w:szCs w:val="22"/>
              </w:rPr>
              <w:t>để</w:t>
            </w:r>
            <w:proofErr w:type="spellEnd"/>
            <w:r>
              <w:rPr>
                <w:sz w:val="22"/>
                <w:szCs w:val="22"/>
              </w:rPr>
              <w:t xml:space="preserve"> t/h);</w:t>
            </w:r>
          </w:p>
          <w:p w14:paraId="2733C8BD" w14:textId="7D167E0A" w:rsidR="0040776C" w:rsidRPr="003E55BA" w:rsidRDefault="0040776C" w:rsidP="00735CCD">
            <w:pPr>
              <w:spacing w:line="24" w:lineRule="atLeast"/>
              <w:ind w:right="-302"/>
              <w:jc w:val="both"/>
              <w:rPr>
                <w:sz w:val="22"/>
                <w:szCs w:val="22"/>
              </w:rPr>
            </w:pPr>
            <w:r w:rsidRPr="003E55BA">
              <w:rPr>
                <w:sz w:val="22"/>
                <w:szCs w:val="22"/>
              </w:rPr>
              <w:t xml:space="preserve">        - </w:t>
            </w:r>
            <w:proofErr w:type="spellStart"/>
            <w:r w:rsidRPr="003E55BA">
              <w:rPr>
                <w:sz w:val="22"/>
                <w:szCs w:val="22"/>
              </w:rPr>
              <w:t>Lưu</w:t>
            </w:r>
            <w:proofErr w:type="spellEnd"/>
            <w:r w:rsidRPr="003E55BA">
              <w:rPr>
                <w:sz w:val="22"/>
                <w:szCs w:val="22"/>
              </w:rPr>
              <w:t>: VT</w:t>
            </w:r>
            <w:r>
              <w:rPr>
                <w:sz w:val="24"/>
                <w:szCs w:val="24"/>
              </w:rPr>
              <w:t>.</w:t>
            </w:r>
          </w:p>
        </w:tc>
        <w:tc>
          <w:tcPr>
            <w:tcW w:w="5721" w:type="dxa"/>
          </w:tcPr>
          <w:p w14:paraId="4BA015B4" w14:textId="14FC5F7A" w:rsidR="0040776C" w:rsidRDefault="0040776C" w:rsidP="00E817DB">
            <w:pPr>
              <w:tabs>
                <w:tab w:val="left" w:pos="459"/>
              </w:tabs>
              <w:spacing w:line="28" w:lineRule="atLeast"/>
              <w:jc w:val="center"/>
              <w:rPr>
                <w:b/>
              </w:rPr>
            </w:pPr>
            <w:r>
              <w:rPr>
                <w:b/>
              </w:rPr>
              <w:t xml:space="preserve">TM. </w:t>
            </w:r>
            <w:r w:rsidR="00E817DB">
              <w:rPr>
                <w:b/>
              </w:rPr>
              <w:t>HỘI ĐỒNG QUẢN LÝ</w:t>
            </w:r>
          </w:p>
          <w:p w14:paraId="576D7940" w14:textId="25F7B5CD" w:rsidR="0040776C" w:rsidRDefault="00E817DB" w:rsidP="00735CCD">
            <w:pPr>
              <w:spacing w:line="28" w:lineRule="atLeast"/>
              <w:jc w:val="center"/>
              <w:rPr>
                <w:b/>
              </w:rPr>
            </w:pPr>
            <w:r>
              <w:rPr>
                <w:b/>
              </w:rPr>
              <w:t xml:space="preserve">CHỦ TỊCH </w:t>
            </w:r>
          </w:p>
          <w:p w14:paraId="1DD16471" w14:textId="77777777" w:rsidR="0040776C" w:rsidRDefault="0040776C" w:rsidP="00735CCD">
            <w:pPr>
              <w:spacing w:line="28" w:lineRule="atLeast"/>
              <w:jc w:val="center"/>
              <w:rPr>
                <w:b/>
              </w:rPr>
            </w:pPr>
          </w:p>
          <w:p w14:paraId="050714E0" w14:textId="77777777" w:rsidR="0040776C" w:rsidRDefault="0040776C" w:rsidP="00735CCD">
            <w:pPr>
              <w:spacing w:line="28" w:lineRule="atLeast"/>
              <w:jc w:val="center"/>
              <w:rPr>
                <w:b/>
              </w:rPr>
            </w:pPr>
          </w:p>
          <w:p w14:paraId="7BB89656" w14:textId="72CB10A0" w:rsidR="0040776C" w:rsidRDefault="0040776C" w:rsidP="00735CCD">
            <w:pPr>
              <w:spacing w:line="28" w:lineRule="atLeast"/>
              <w:jc w:val="center"/>
              <w:rPr>
                <w:b/>
              </w:rPr>
            </w:pPr>
          </w:p>
          <w:p w14:paraId="7349BBCA" w14:textId="6EB62359" w:rsidR="0088285E" w:rsidRDefault="0088285E" w:rsidP="00735CCD">
            <w:pPr>
              <w:spacing w:line="28" w:lineRule="atLeast"/>
              <w:jc w:val="center"/>
              <w:rPr>
                <w:b/>
              </w:rPr>
            </w:pPr>
          </w:p>
          <w:p w14:paraId="5C770DFC" w14:textId="77777777" w:rsidR="0088285E" w:rsidRDefault="0088285E" w:rsidP="00735CCD">
            <w:pPr>
              <w:spacing w:line="28" w:lineRule="atLeast"/>
              <w:jc w:val="center"/>
              <w:rPr>
                <w:b/>
              </w:rPr>
            </w:pPr>
          </w:p>
          <w:p w14:paraId="736C4D96" w14:textId="360419E5" w:rsidR="0040776C" w:rsidRPr="00FB242A" w:rsidRDefault="00E817DB" w:rsidP="00735CCD">
            <w:pPr>
              <w:spacing w:line="28" w:lineRule="atLeast"/>
              <w:jc w:val="center"/>
              <w:rPr>
                <w:b/>
              </w:rPr>
            </w:pPr>
            <w:r>
              <w:rPr>
                <w:b/>
              </w:rPr>
              <w:t xml:space="preserve">TS. </w:t>
            </w:r>
            <w:proofErr w:type="spellStart"/>
            <w:r>
              <w:rPr>
                <w:b/>
              </w:rPr>
              <w:t>Nguyễn</w:t>
            </w:r>
            <w:proofErr w:type="spellEnd"/>
            <w:r>
              <w:rPr>
                <w:b/>
              </w:rPr>
              <w:t xml:space="preserve"> </w:t>
            </w:r>
            <w:proofErr w:type="spellStart"/>
            <w:r>
              <w:rPr>
                <w:b/>
              </w:rPr>
              <w:t>Thị</w:t>
            </w:r>
            <w:proofErr w:type="spellEnd"/>
            <w:r>
              <w:rPr>
                <w:b/>
              </w:rPr>
              <w:t xml:space="preserve"> </w:t>
            </w:r>
            <w:proofErr w:type="spellStart"/>
            <w:r>
              <w:rPr>
                <w:b/>
              </w:rPr>
              <w:t>Bích</w:t>
            </w:r>
            <w:proofErr w:type="spellEnd"/>
            <w:r>
              <w:rPr>
                <w:b/>
              </w:rPr>
              <w:t xml:space="preserve"> Lan</w:t>
            </w:r>
          </w:p>
        </w:tc>
      </w:tr>
    </w:tbl>
    <w:p w14:paraId="410E5C2C" w14:textId="77777777" w:rsidR="0040776C" w:rsidRDefault="0040776C" w:rsidP="0040776C"/>
    <w:p w14:paraId="5EF2E0BE" w14:textId="77777777" w:rsidR="00735CCD" w:rsidRDefault="00735CCD"/>
    <w:p w14:paraId="62176FC3" w14:textId="77777777" w:rsidR="009F2F72" w:rsidRDefault="009F2F72"/>
    <w:p w14:paraId="38277EC8" w14:textId="77777777" w:rsidR="009F2F72" w:rsidRDefault="009F2F72"/>
    <w:p w14:paraId="5E378A8F" w14:textId="77777777" w:rsidR="009F2F72" w:rsidRDefault="009F2F72"/>
    <w:p w14:paraId="7B42DC5E" w14:textId="77777777" w:rsidR="008B68EA" w:rsidRDefault="008B68EA">
      <w:pPr>
        <w:sectPr w:rsidR="008B68EA" w:rsidSect="00163424">
          <w:headerReference w:type="default" r:id="rId7"/>
          <w:footerReference w:type="even" r:id="rId8"/>
          <w:pgSz w:w="11907" w:h="16840" w:code="9"/>
          <w:pgMar w:top="1134" w:right="1134" w:bottom="1134" w:left="1134" w:header="720" w:footer="720" w:gutter="0"/>
          <w:cols w:space="720"/>
          <w:docGrid w:linePitch="360"/>
        </w:sectPr>
      </w:pPr>
    </w:p>
    <w:tbl>
      <w:tblPr>
        <w:tblW w:w="10098" w:type="dxa"/>
        <w:tblInd w:w="108" w:type="dxa"/>
        <w:tblBorders>
          <w:insideH w:val="single" w:sz="4" w:space="0" w:color="auto"/>
        </w:tblBorders>
        <w:tblLook w:val="0000" w:firstRow="0" w:lastRow="0" w:firstColumn="0" w:lastColumn="0" w:noHBand="0" w:noVBand="0"/>
      </w:tblPr>
      <w:tblGrid>
        <w:gridCol w:w="4570"/>
        <w:gridCol w:w="5528"/>
      </w:tblGrid>
      <w:tr w:rsidR="00E817DB" w14:paraId="4E20AB06" w14:textId="77777777" w:rsidTr="00E817DB">
        <w:trPr>
          <w:trHeight w:val="867"/>
        </w:trPr>
        <w:tc>
          <w:tcPr>
            <w:tcW w:w="4570" w:type="dxa"/>
          </w:tcPr>
          <w:p w14:paraId="7A8FABF1" w14:textId="77777777" w:rsidR="00E817DB" w:rsidRPr="00E817DB" w:rsidRDefault="00E817DB" w:rsidP="00A93C61">
            <w:pPr>
              <w:ind w:hanging="2"/>
              <w:jc w:val="center"/>
              <w:rPr>
                <w:bCs/>
                <w:sz w:val="24"/>
                <w:szCs w:val="24"/>
              </w:rPr>
            </w:pPr>
            <w:r>
              <w:rPr>
                <w:bCs/>
                <w:sz w:val="24"/>
                <w:szCs w:val="24"/>
              </w:rPr>
              <w:lastRenderedPageBreak/>
              <w:t>LIÊN HIỆP CÁC HỘI KH&amp;KT VIỆT NAM</w:t>
            </w:r>
          </w:p>
          <w:p w14:paraId="74C43362" w14:textId="77777777" w:rsidR="00E817DB" w:rsidRPr="00A16285" w:rsidRDefault="00E817DB" w:rsidP="00A93C61">
            <w:pPr>
              <w:ind w:hanging="2"/>
              <w:jc w:val="center"/>
              <w:rPr>
                <w:b/>
                <w:sz w:val="24"/>
                <w:szCs w:val="24"/>
              </w:rPr>
            </w:pPr>
            <w:r>
              <w:rPr>
                <w:b/>
                <w:sz w:val="24"/>
                <w:szCs w:val="24"/>
              </w:rPr>
              <w:t>VIỆN SÁNG TẠO VÀ CHUYỂN ĐỔI SỐ</w:t>
            </w:r>
          </w:p>
          <w:p w14:paraId="25F439F4" w14:textId="53466395" w:rsidR="00E817DB" w:rsidRPr="00A16285" w:rsidRDefault="00E817DB" w:rsidP="00E817DB">
            <w:pPr>
              <w:spacing w:before="240"/>
              <w:rPr>
                <w:sz w:val="24"/>
                <w:szCs w:val="24"/>
              </w:rPr>
            </w:pPr>
            <w:r w:rsidRPr="00A16285">
              <w:rPr>
                <w:b/>
                <w:noProof/>
                <w:sz w:val="24"/>
                <w:szCs w:val="24"/>
              </w:rPr>
              <mc:AlternateContent>
                <mc:Choice Requires="wps">
                  <w:drawing>
                    <wp:anchor distT="0" distB="0" distL="114300" distR="114300" simplePos="0" relativeHeight="251669504" behindDoc="0" locked="0" layoutInCell="1" allowOverlap="1" wp14:anchorId="564DF5A5" wp14:editId="07D5AD70">
                      <wp:simplePos x="0" y="0"/>
                      <wp:positionH relativeFrom="column">
                        <wp:posOffset>558165</wp:posOffset>
                      </wp:positionH>
                      <wp:positionV relativeFrom="paragraph">
                        <wp:posOffset>34925</wp:posOffset>
                      </wp:positionV>
                      <wp:extent cx="1434465" cy="0"/>
                      <wp:effectExtent l="12065" t="9525" r="26670" b="28575"/>
                      <wp:wrapNone/>
                      <wp:docPr id="9286533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989FE" id="Lin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2.75pt" to="156.9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"/>
                  </w:pict>
                </mc:Fallback>
              </mc:AlternateContent>
            </w:r>
          </w:p>
        </w:tc>
        <w:tc>
          <w:tcPr>
            <w:tcW w:w="5528" w:type="dxa"/>
          </w:tcPr>
          <w:p w14:paraId="25600927" w14:textId="77777777" w:rsidR="00E817DB" w:rsidRPr="00A16285" w:rsidRDefault="00E817DB" w:rsidP="00A93C61">
            <w:pPr>
              <w:ind w:hanging="2"/>
              <w:jc w:val="center"/>
              <w:rPr>
                <w:b/>
                <w:sz w:val="24"/>
                <w:szCs w:val="24"/>
              </w:rPr>
            </w:pPr>
            <w:r w:rsidRPr="00A16285">
              <w:rPr>
                <w:b/>
                <w:sz w:val="24"/>
                <w:szCs w:val="24"/>
              </w:rPr>
              <w:t>CỘNG HÒA XÃ HỘI CHỦ NGHĨA VIỆT NAM</w:t>
            </w:r>
          </w:p>
          <w:p w14:paraId="704BE9E4" w14:textId="77777777" w:rsidR="00E817DB" w:rsidRPr="00A16285" w:rsidRDefault="00E817DB" w:rsidP="00A93C61">
            <w:pPr>
              <w:ind w:hanging="2"/>
              <w:jc w:val="center"/>
              <w:rPr>
                <w:b/>
                <w:sz w:val="24"/>
                <w:szCs w:val="24"/>
              </w:rPr>
            </w:pPr>
            <w:proofErr w:type="spellStart"/>
            <w:r w:rsidRPr="00A16285">
              <w:rPr>
                <w:b/>
                <w:sz w:val="24"/>
                <w:szCs w:val="24"/>
              </w:rPr>
              <w:t>Độc</w:t>
            </w:r>
            <w:proofErr w:type="spellEnd"/>
            <w:r w:rsidRPr="00A16285">
              <w:rPr>
                <w:b/>
                <w:sz w:val="24"/>
                <w:szCs w:val="24"/>
              </w:rPr>
              <w:t xml:space="preserve"> </w:t>
            </w:r>
            <w:proofErr w:type="spellStart"/>
            <w:r w:rsidRPr="00A16285">
              <w:rPr>
                <w:b/>
                <w:sz w:val="24"/>
                <w:szCs w:val="24"/>
              </w:rPr>
              <w:t>lập</w:t>
            </w:r>
            <w:proofErr w:type="spellEnd"/>
            <w:r w:rsidRPr="00A16285">
              <w:rPr>
                <w:b/>
                <w:sz w:val="24"/>
                <w:szCs w:val="24"/>
              </w:rPr>
              <w:t xml:space="preserve"> - </w:t>
            </w:r>
            <w:proofErr w:type="spellStart"/>
            <w:r w:rsidRPr="00A16285">
              <w:rPr>
                <w:b/>
                <w:sz w:val="24"/>
                <w:szCs w:val="24"/>
              </w:rPr>
              <w:t>Tự</w:t>
            </w:r>
            <w:proofErr w:type="spellEnd"/>
            <w:r w:rsidRPr="00A16285">
              <w:rPr>
                <w:b/>
                <w:sz w:val="24"/>
                <w:szCs w:val="24"/>
              </w:rPr>
              <w:t xml:space="preserve"> do - </w:t>
            </w:r>
            <w:proofErr w:type="spellStart"/>
            <w:r w:rsidRPr="00A16285">
              <w:rPr>
                <w:b/>
                <w:sz w:val="24"/>
                <w:szCs w:val="24"/>
              </w:rPr>
              <w:t>Hạnh</w:t>
            </w:r>
            <w:proofErr w:type="spellEnd"/>
            <w:r w:rsidRPr="00A16285">
              <w:rPr>
                <w:b/>
                <w:sz w:val="24"/>
                <w:szCs w:val="24"/>
              </w:rPr>
              <w:t xml:space="preserve"> </w:t>
            </w:r>
            <w:proofErr w:type="spellStart"/>
            <w:r w:rsidRPr="00A16285">
              <w:rPr>
                <w:b/>
                <w:sz w:val="24"/>
                <w:szCs w:val="24"/>
              </w:rPr>
              <w:t>phúc</w:t>
            </w:r>
            <w:proofErr w:type="spellEnd"/>
          </w:p>
          <w:p w14:paraId="2B58D008" w14:textId="77777777" w:rsidR="00E817DB" w:rsidRPr="00A16285" w:rsidRDefault="00E817DB" w:rsidP="00A93C61">
            <w:pPr>
              <w:ind w:hanging="2"/>
              <w:jc w:val="center"/>
              <w:rPr>
                <w:sz w:val="24"/>
                <w:szCs w:val="24"/>
              </w:rPr>
            </w:pPr>
            <w:r w:rsidRPr="00A16285">
              <w:rPr>
                <w:b/>
                <w:noProof/>
                <w:sz w:val="24"/>
                <w:szCs w:val="24"/>
              </w:rPr>
              <mc:AlternateContent>
                <mc:Choice Requires="wps">
                  <w:drawing>
                    <wp:anchor distT="0" distB="0" distL="114300" distR="114300" simplePos="0" relativeHeight="251668480" behindDoc="0" locked="0" layoutInCell="1" allowOverlap="1" wp14:anchorId="2B6B43C8" wp14:editId="4D141BEF">
                      <wp:simplePos x="0" y="0"/>
                      <wp:positionH relativeFrom="column">
                        <wp:posOffset>694690</wp:posOffset>
                      </wp:positionH>
                      <wp:positionV relativeFrom="paragraph">
                        <wp:posOffset>44450</wp:posOffset>
                      </wp:positionV>
                      <wp:extent cx="1868805" cy="0"/>
                      <wp:effectExtent l="8890" t="19050" r="27305" b="19050"/>
                      <wp:wrapNone/>
                      <wp:docPr id="9296031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49468" id="Line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3.5pt" to="201.8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"/>
                  </w:pict>
                </mc:Fallback>
              </mc:AlternateContent>
            </w:r>
          </w:p>
          <w:p w14:paraId="093194A8" w14:textId="7A2AC294" w:rsidR="00E817DB" w:rsidRPr="00A16285" w:rsidRDefault="00E817DB" w:rsidP="00E817DB">
            <w:pPr>
              <w:rPr>
                <w:i/>
                <w:sz w:val="24"/>
                <w:szCs w:val="24"/>
              </w:rPr>
            </w:pPr>
          </w:p>
        </w:tc>
      </w:tr>
    </w:tbl>
    <w:p w14:paraId="60900C7B" w14:textId="2BCAB092" w:rsidR="00032C53" w:rsidRDefault="00032C53" w:rsidP="00834293">
      <w:pPr>
        <w:spacing w:line="288" w:lineRule="auto"/>
        <w:ind w:left="-218" w:right="-84" w:firstLine="436"/>
        <w:jc w:val="center"/>
        <w:rPr>
          <w:b/>
        </w:rPr>
      </w:pPr>
      <w:r>
        <w:rPr>
          <w:b/>
        </w:rPr>
        <w:t>QUY CHẾ</w:t>
      </w:r>
    </w:p>
    <w:p w14:paraId="1CF9E6B6" w14:textId="501915F1" w:rsidR="009F2F72" w:rsidRDefault="00032C53" w:rsidP="00E817DB">
      <w:pPr>
        <w:spacing w:line="288" w:lineRule="auto"/>
        <w:ind w:left="-218" w:right="-84" w:firstLine="436"/>
        <w:jc w:val="center"/>
        <w:rPr>
          <w:b/>
        </w:rPr>
      </w:pPr>
      <w:proofErr w:type="spellStart"/>
      <w:r>
        <w:rPr>
          <w:b/>
        </w:rPr>
        <w:t>Tổ</w:t>
      </w:r>
      <w:proofErr w:type="spellEnd"/>
      <w:r>
        <w:rPr>
          <w:b/>
        </w:rPr>
        <w:t xml:space="preserve"> </w:t>
      </w:r>
      <w:proofErr w:type="spellStart"/>
      <w:r>
        <w:rPr>
          <w:b/>
        </w:rPr>
        <w:t>chức</w:t>
      </w:r>
      <w:proofErr w:type="spellEnd"/>
      <w:r>
        <w:rPr>
          <w:b/>
        </w:rPr>
        <w:t xml:space="preserve"> </w:t>
      </w:r>
      <w:proofErr w:type="spellStart"/>
      <w:r>
        <w:rPr>
          <w:b/>
        </w:rPr>
        <w:t>và</w:t>
      </w:r>
      <w:proofErr w:type="spellEnd"/>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w:t>
      </w:r>
      <w:proofErr w:type="spellStart"/>
      <w:r w:rsidR="009F2F72">
        <w:rPr>
          <w:b/>
        </w:rPr>
        <w:t>của</w:t>
      </w:r>
      <w:proofErr w:type="spellEnd"/>
      <w:r w:rsidR="009F2F72">
        <w:rPr>
          <w:b/>
        </w:rPr>
        <w:t xml:space="preserve"> </w:t>
      </w:r>
      <w:proofErr w:type="spellStart"/>
      <w:r w:rsidR="009F2F72">
        <w:rPr>
          <w:b/>
        </w:rPr>
        <w:t>Hội</w:t>
      </w:r>
      <w:proofErr w:type="spellEnd"/>
      <w:r w:rsidR="009F2F72">
        <w:rPr>
          <w:b/>
        </w:rPr>
        <w:t xml:space="preserve"> </w:t>
      </w:r>
      <w:proofErr w:type="spellStart"/>
      <w:r w:rsidR="009F2F72">
        <w:rPr>
          <w:b/>
        </w:rPr>
        <w:t>đồng</w:t>
      </w:r>
      <w:proofErr w:type="spellEnd"/>
      <w:r w:rsidR="009F2F72">
        <w:rPr>
          <w:b/>
        </w:rPr>
        <w:t xml:space="preserve"> khoa </w:t>
      </w:r>
      <w:proofErr w:type="spellStart"/>
      <w:r w:rsidR="009F2F72">
        <w:rPr>
          <w:b/>
        </w:rPr>
        <w:t>học</w:t>
      </w:r>
      <w:proofErr w:type="spellEnd"/>
      <w:r w:rsidR="009F2F72">
        <w:rPr>
          <w:b/>
        </w:rPr>
        <w:t xml:space="preserve"> </w:t>
      </w:r>
      <w:proofErr w:type="spellStart"/>
      <w:r w:rsidR="00E817DB">
        <w:rPr>
          <w:b/>
        </w:rPr>
        <w:t>Viện</w:t>
      </w:r>
      <w:proofErr w:type="spellEnd"/>
      <w:r w:rsidR="00E817DB">
        <w:rPr>
          <w:b/>
        </w:rPr>
        <w:t xml:space="preserve"> </w:t>
      </w:r>
      <w:proofErr w:type="spellStart"/>
      <w:r w:rsidR="00E817DB">
        <w:rPr>
          <w:b/>
        </w:rPr>
        <w:t>Sáng</w:t>
      </w:r>
      <w:proofErr w:type="spellEnd"/>
      <w:r w:rsidR="00E817DB">
        <w:rPr>
          <w:b/>
        </w:rPr>
        <w:t xml:space="preserve"> </w:t>
      </w:r>
      <w:proofErr w:type="spellStart"/>
      <w:r w:rsidR="00E817DB">
        <w:rPr>
          <w:b/>
        </w:rPr>
        <w:t>tạo</w:t>
      </w:r>
      <w:proofErr w:type="spellEnd"/>
      <w:r w:rsidR="00E817DB">
        <w:rPr>
          <w:b/>
        </w:rPr>
        <w:t xml:space="preserve"> </w:t>
      </w:r>
      <w:proofErr w:type="spellStart"/>
      <w:r w:rsidR="00E817DB">
        <w:rPr>
          <w:b/>
        </w:rPr>
        <w:t>và</w:t>
      </w:r>
      <w:proofErr w:type="spellEnd"/>
      <w:r w:rsidR="00E817DB">
        <w:rPr>
          <w:b/>
        </w:rPr>
        <w:t xml:space="preserve"> </w:t>
      </w:r>
      <w:r w:rsidR="00E817DB">
        <w:rPr>
          <w:b/>
        </w:rPr>
        <w:br/>
      </w:r>
      <w:proofErr w:type="spellStart"/>
      <w:r w:rsidR="00E817DB">
        <w:rPr>
          <w:b/>
        </w:rPr>
        <w:t>Chuyển</w:t>
      </w:r>
      <w:proofErr w:type="spellEnd"/>
      <w:r w:rsidR="00E817DB">
        <w:rPr>
          <w:b/>
        </w:rPr>
        <w:t xml:space="preserve"> </w:t>
      </w:r>
      <w:proofErr w:type="spellStart"/>
      <w:r w:rsidR="00E817DB">
        <w:rPr>
          <w:b/>
        </w:rPr>
        <w:t>đổi</w:t>
      </w:r>
      <w:proofErr w:type="spellEnd"/>
      <w:r w:rsidR="00E817DB">
        <w:rPr>
          <w:b/>
        </w:rPr>
        <w:t xml:space="preserve"> </w:t>
      </w:r>
      <w:proofErr w:type="spellStart"/>
      <w:r w:rsidR="00E817DB">
        <w:rPr>
          <w:b/>
        </w:rPr>
        <w:t>số</w:t>
      </w:r>
      <w:proofErr w:type="spellEnd"/>
    </w:p>
    <w:p w14:paraId="691307B3" w14:textId="44AFC6EA" w:rsidR="00AB76F9" w:rsidRPr="00E817DB" w:rsidRDefault="00AB76F9" w:rsidP="00E817DB">
      <w:pPr>
        <w:spacing w:line="288" w:lineRule="auto"/>
        <w:jc w:val="center"/>
        <w:rPr>
          <w:i/>
          <w:iCs/>
        </w:rPr>
      </w:pPr>
      <w:r w:rsidRPr="00E817DB">
        <w:rPr>
          <w:i/>
          <w:iCs/>
        </w:rPr>
        <w:t xml:space="preserve"> (</w:t>
      </w:r>
      <w:proofErr w:type="spellStart"/>
      <w:r w:rsidRPr="00E817DB">
        <w:rPr>
          <w:i/>
          <w:iCs/>
        </w:rPr>
        <w:t>Kèm</w:t>
      </w:r>
      <w:proofErr w:type="spellEnd"/>
      <w:r w:rsidRPr="00E817DB">
        <w:rPr>
          <w:i/>
          <w:iCs/>
        </w:rPr>
        <w:t xml:space="preserve"> </w:t>
      </w:r>
      <w:proofErr w:type="spellStart"/>
      <w:r w:rsidRPr="00E817DB">
        <w:rPr>
          <w:i/>
          <w:iCs/>
        </w:rPr>
        <w:t>theo</w:t>
      </w:r>
      <w:proofErr w:type="spellEnd"/>
      <w:r w:rsidRPr="00E817DB">
        <w:rPr>
          <w:i/>
          <w:iCs/>
        </w:rPr>
        <w:t xml:space="preserve"> </w:t>
      </w:r>
      <w:proofErr w:type="spellStart"/>
      <w:r w:rsidRPr="00E817DB">
        <w:rPr>
          <w:i/>
          <w:iCs/>
        </w:rPr>
        <w:t>quyết</w:t>
      </w:r>
      <w:proofErr w:type="spellEnd"/>
      <w:r w:rsidRPr="00E817DB">
        <w:rPr>
          <w:i/>
          <w:iCs/>
        </w:rPr>
        <w:t xml:space="preserve"> </w:t>
      </w:r>
      <w:proofErr w:type="spellStart"/>
      <w:r w:rsidRPr="00E817DB">
        <w:rPr>
          <w:i/>
          <w:iCs/>
        </w:rPr>
        <w:t>đinh</w:t>
      </w:r>
      <w:proofErr w:type="spellEnd"/>
      <w:r w:rsidRPr="00E817DB">
        <w:rPr>
          <w:i/>
          <w:iCs/>
        </w:rPr>
        <w:t xml:space="preserve"> </w:t>
      </w:r>
      <w:proofErr w:type="spellStart"/>
      <w:r w:rsidRPr="00E817DB">
        <w:rPr>
          <w:i/>
          <w:iCs/>
        </w:rPr>
        <w:t>Số</w:t>
      </w:r>
      <w:proofErr w:type="spellEnd"/>
      <w:r w:rsidRPr="00E817DB">
        <w:rPr>
          <w:i/>
          <w:iCs/>
        </w:rPr>
        <w:t>:      /QĐ-</w:t>
      </w:r>
      <w:r w:rsidR="00E817DB">
        <w:rPr>
          <w:i/>
          <w:iCs/>
        </w:rPr>
        <w:t>VIDTI</w:t>
      </w:r>
      <w:r w:rsidRPr="00E817DB">
        <w:rPr>
          <w:i/>
          <w:iCs/>
        </w:rPr>
        <w:t xml:space="preserve">-HĐKH, </w:t>
      </w:r>
      <w:proofErr w:type="spellStart"/>
      <w:r w:rsidRPr="00E817DB">
        <w:rPr>
          <w:i/>
          <w:iCs/>
        </w:rPr>
        <w:t>ngày</w:t>
      </w:r>
      <w:proofErr w:type="spellEnd"/>
      <w:r w:rsidRPr="00E817DB">
        <w:rPr>
          <w:i/>
          <w:iCs/>
        </w:rPr>
        <w:t xml:space="preserve"> </w:t>
      </w:r>
      <w:r w:rsidR="00E817DB">
        <w:rPr>
          <w:i/>
          <w:iCs/>
        </w:rPr>
        <w:t xml:space="preserve">13 </w:t>
      </w:r>
      <w:proofErr w:type="spellStart"/>
      <w:r w:rsidR="00E817DB">
        <w:rPr>
          <w:i/>
          <w:iCs/>
        </w:rPr>
        <w:t>tháng</w:t>
      </w:r>
      <w:proofErr w:type="spellEnd"/>
      <w:r w:rsidR="00E817DB">
        <w:rPr>
          <w:i/>
          <w:iCs/>
        </w:rPr>
        <w:t xml:space="preserve"> 4 </w:t>
      </w:r>
      <w:proofErr w:type="spellStart"/>
      <w:r w:rsidR="00E817DB">
        <w:rPr>
          <w:i/>
          <w:iCs/>
        </w:rPr>
        <w:t>năm</w:t>
      </w:r>
      <w:proofErr w:type="spellEnd"/>
      <w:r w:rsidR="00E817DB">
        <w:rPr>
          <w:i/>
          <w:iCs/>
        </w:rPr>
        <w:t xml:space="preserve"> </w:t>
      </w:r>
      <w:r w:rsidRPr="00E817DB">
        <w:rPr>
          <w:i/>
          <w:iCs/>
        </w:rPr>
        <w:t>202</w:t>
      </w:r>
      <w:r w:rsidR="00E817DB">
        <w:rPr>
          <w:i/>
          <w:iCs/>
        </w:rPr>
        <w:t>4</w:t>
      </w:r>
      <w:r w:rsidRPr="00E817DB">
        <w:rPr>
          <w:i/>
          <w:iCs/>
        </w:rPr>
        <w:t>)</w:t>
      </w:r>
    </w:p>
    <w:p w14:paraId="5A2E89A4" w14:textId="7A460FD7" w:rsidR="00AB76F9" w:rsidRDefault="00AB76F9" w:rsidP="00834293">
      <w:pPr>
        <w:spacing w:line="288" w:lineRule="auto"/>
        <w:ind w:left="-218" w:right="-84" w:firstLine="436"/>
        <w:jc w:val="center"/>
        <w:rPr>
          <w:b/>
        </w:rPr>
      </w:pPr>
    </w:p>
    <w:p w14:paraId="6CDA93A1" w14:textId="77777777" w:rsidR="00834293" w:rsidRDefault="00834293" w:rsidP="00E817DB">
      <w:pPr>
        <w:spacing w:line="288" w:lineRule="auto"/>
        <w:ind w:left="-218" w:right="-84" w:firstLine="436"/>
        <w:jc w:val="center"/>
        <w:rPr>
          <w:b/>
        </w:rPr>
      </w:pPr>
    </w:p>
    <w:p w14:paraId="39DAE5C3" w14:textId="77777777" w:rsidR="00032C53" w:rsidRDefault="00032C53" w:rsidP="00E817DB">
      <w:pPr>
        <w:spacing w:line="288" w:lineRule="auto"/>
        <w:jc w:val="center"/>
        <w:rPr>
          <w:b/>
          <w:bCs/>
        </w:rPr>
      </w:pPr>
      <w:proofErr w:type="spellStart"/>
      <w:r>
        <w:rPr>
          <w:b/>
          <w:bCs/>
        </w:rPr>
        <w:t>Chương</w:t>
      </w:r>
      <w:proofErr w:type="spellEnd"/>
      <w:r>
        <w:rPr>
          <w:b/>
          <w:bCs/>
        </w:rPr>
        <w:t xml:space="preserve"> I</w:t>
      </w:r>
    </w:p>
    <w:p w14:paraId="5ED23912" w14:textId="5B67812F" w:rsidR="009F2F72" w:rsidRDefault="00834293" w:rsidP="00E817DB">
      <w:pPr>
        <w:spacing w:line="288" w:lineRule="auto"/>
        <w:jc w:val="center"/>
        <w:rPr>
          <w:b/>
          <w:bCs/>
        </w:rPr>
      </w:pPr>
      <w:r w:rsidRPr="00032C53">
        <w:rPr>
          <w:b/>
          <w:bCs/>
        </w:rPr>
        <w:t>CHỨC NĂNG</w:t>
      </w:r>
      <w:r>
        <w:rPr>
          <w:b/>
          <w:bCs/>
        </w:rPr>
        <w:t>,</w:t>
      </w:r>
      <w:r w:rsidRPr="00032C53">
        <w:rPr>
          <w:b/>
          <w:bCs/>
        </w:rPr>
        <w:t xml:space="preserve"> NHIỆM VỤ</w:t>
      </w:r>
      <w:r>
        <w:rPr>
          <w:b/>
          <w:bCs/>
        </w:rPr>
        <w:t xml:space="preserve"> VÀ TRÁCH NHIỆM CỦA HỘI ĐỒNG</w:t>
      </w:r>
    </w:p>
    <w:p w14:paraId="1BED51AB" w14:textId="7A62D3DA" w:rsidR="00032C53" w:rsidRDefault="00032C53" w:rsidP="00E817DB">
      <w:pPr>
        <w:spacing w:line="288" w:lineRule="auto"/>
        <w:rPr>
          <w:b/>
          <w:bCs/>
        </w:rPr>
      </w:pPr>
    </w:p>
    <w:p w14:paraId="3C663E05" w14:textId="6D6B90BF" w:rsidR="00032C53" w:rsidRPr="00E817DB" w:rsidRDefault="00032C53" w:rsidP="00E817DB">
      <w:pPr>
        <w:spacing w:line="288" w:lineRule="auto"/>
        <w:rPr>
          <w:b/>
          <w:bCs/>
        </w:rPr>
      </w:pPr>
      <w:proofErr w:type="spellStart"/>
      <w:r>
        <w:rPr>
          <w:b/>
          <w:bCs/>
        </w:rPr>
        <w:t>Điều</w:t>
      </w:r>
      <w:proofErr w:type="spellEnd"/>
      <w:r>
        <w:rPr>
          <w:b/>
          <w:bCs/>
        </w:rPr>
        <w:t xml:space="preserve"> 1. </w:t>
      </w:r>
      <w:proofErr w:type="spellStart"/>
      <w:r>
        <w:rPr>
          <w:b/>
          <w:bCs/>
        </w:rPr>
        <w:t>Chức</w:t>
      </w:r>
      <w:proofErr w:type="spellEnd"/>
      <w:r>
        <w:rPr>
          <w:b/>
          <w:bCs/>
        </w:rPr>
        <w:t xml:space="preserve"> </w:t>
      </w:r>
      <w:proofErr w:type="spellStart"/>
      <w:r>
        <w:rPr>
          <w:b/>
          <w:bCs/>
        </w:rPr>
        <w:t>năng</w:t>
      </w:r>
      <w:proofErr w:type="spellEnd"/>
      <w:r>
        <w:rPr>
          <w:b/>
          <w:bCs/>
        </w:rPr>
        <w:t xml:space="preserve"> </w:t>
      </w:r>
      <w:proofErr w:type="spellStart"/>
      <w:r>
        <w:rPr>
          <w:b/>
          <w:bCs/>
        </w:rPr>
        <w:t>của</w:t>
      </w:r>
      <w:proofErr w:type="spellEnd"/>
      <w:r>
        <w:rPr>
          <w:b/>
          <w:bCs/>
        </w:rPr>
        <w:t xml:space="preserve"> </w:t>
      </w:r>
      <w:proofErr w:type="spellStart"/>
      <w:r>
        <w:rPr>
          <w:b/>
          <w:bCs/>
        </w:rPr>
        <w:t>Hội</w:t>
      </w:r>
      <w:proofErr w:type="spellEnd"/>
      <w:r>
        <w:rPr>
          <w:b/>
          <w:bCs/>
        </w:rPr>
        <w:t xml:space="preserve"> </w:t>
      </w:r>
      <w:proofErr w:type="spellStart"/>
      <w:r>
        <w:rPr>
          <w:b/>
          <w:bCs/>
        </w:rPr>
        <w:t>đồng</w:t>
      </w:r>
      <w:proofErr w:type="spellEnd"/>
      <w:r>
        <w:rPr>
          <w:b/>
          <w:bCs/>
        </w:rPr>
        <w:t xml:space="preserve"> Khoa </w:t>
      </w:r>
      <w:proofErr w:type="spellStart"/>
      <w:r>
        <w:rPr>
          <w:b/>
          <w:bCs/>
        </w:rPr>
        <w:t>học</w:t>
      </w:r>
      <w:proofErr w:type="spellEnd"/>
    </w:p>
    <w:p w14:paraId="1D7FE3A2" w14:textId="44013ECA" w:rsidR="00032C53" w:rsidRPr="00032C53" w:rsidRDefault="009F2F72" w:rsidP="00E817DB">
      <w:pPr>
        <w:spacing w:line="288" w:lineRule="auto"/>
        <w:jc w:val="both"/>
      </w:pPr>
      <w:proofErr w:type="spellStart"/>
      <w:r w:rsidRPr="00AB76F9">
        <w:t>Chức</w:t>
      </w:r>
      <w:proofErr w:type="spellEnd"/>
      <w:r w:rsidRPr="00AB76F9">
        <w:t xml:space="preserve"> </w:t>
      </w:r>
      <w:proofErr w:type="spellStart"/>
      <w:r w:rsidRPr="00AB76F9">
        <w:t>năng</w:t>
      </w:r>
      <w:proofErr w:type="spellEnd"/>
      <w:r w:rsidRPr="00AB76F9">
        <w:t xml:space="preserve"> </w:t>
      </w:r>
      <w:proofErr w:type="spellStart"/>
      <w:r w:rsidRPr="00AB76F9">
        <w:t>của</w:t>
      </w:r>
      <w:proofErr w:type="spellEnd"/>
      <w:r w:rsidRPr="00AB76F9">
        <w:t xml:space="preserve"> </w:t>
      </w:r>
      <w:proofErr w:type="spellStart"/>
      <w:r w:rsidR="00032C53">
        <w:t>H</w:t>
      </w:r>
      <w:r w:rsidR="00032C53" w:rsidRPr="00AB76F9">
        <w:t>ội</w:t>
      </w:r>
      <w:proofErr w:type="spellEnd"/>
      <w:r w:rsidR="00032C53" w:rsidRPr="00AB76F9">
        <w:t xml:space="preserve"> </w:t>
      </w:r>
      <w:proofErr w:type="spellStart"/>
      <w:r w:rsidRPr="00AB76F9">
        <w:t>đồng</w:t>
      </w:r>
      <w:proofErr w:type="spellEnd"/>
      <w:r w:rsidRPr="00AB76F9">
        <w:t xml:space="preserve"> khoa </w:t>
      </w:r>
      <w:proofErr w:type="spellStart"/>
      <w:r w:rsidRPr="00AB76F9">
        <w:t>học</w:t>
      </w:r>
      <w:proofErr w:type="spellEnd"/>
      <w:r w:rsidR="00032C53">
        <w:t xml:space="preserve"> </w:t>
      </w:r>
      <w:proofErr w:type="spellStart"/>
      <w:r w:rsidR="00E817DB">
        <w:t>Viện</w:t>
      </w:r>
      <w:proofErr w:type="spellEnd"/>
      <w:r w:rsidR="00E817DB">
        <w:t xml:space="preserve"> </w:t>
      </w:r>
      <w:proofErr w:type="spellStart"/>
      <w:r w:rsidR="00E817DB">
        <w:t>Sáng</w:t>
      </w:r>
      <w:proofErr w:type="spellEnd"/>
      <w:r w:rsidR="00E817DB">
        <w:t xml:space="preserve"> </w:t>
      </w:r>
      <w:proofErr w:type="spellStart"/>
      <w:r w:rsidR="00E817DB">
        <w:t>tạo</w:t>
      </w:r>
      <w:proofErr w:type="spellEnd"/>
      <w:r w:rsidR="00E817DB">
        <w:t xml:space="preserve"> </w:t>
      </w:r>
      <w:proofErr w:type="spellStart"/>
      <w:r w:rsidR="00E817DB">
        <w:t>và</w:t>
      </w:r>
      <w:proofErr w:type="spellEnd"/>
      <w:r w:rsidR="00E817DB">
        <w:t xml:space="preserve"> </w:t>
      </w:r>
      <w:proofErr w:type="spellStart"/>
      <w:r w:rsidR="00E817DB">
        <w:t>Chuyển</w:t>
      </w:r>
      <w:proofErr w:type="spellEnd"/>
      <w:r w:rsidR="00E817DB">
        <w:t xml:space="preserve"> </w:t>
      </w:r>
      <w:proofErr w:type="spellStart"/>
      <w:r w:rsidR="00E817DB">
        <w:t>đổi</w:t>
      </w:r>
      <w:proofErr w:type="spellEnd"/>
      <w:r w:rsidR="00E817DB">
        <w:t xml:space="preserve"> </w:t>
      </w:r>
      <w:proofErr w:type="spellStart"/>
      <w:r w:rsidR="00E817DB">
        <w:t>s</w:t>
      </w:r>
      <w:r w:rsidR="00032C53">
        <w:t>ố</w:t>
      </w:r>
      <w:proofErr w:type="spellEnd"/>
      <w:r w:rsidR="00AB76F9">
        <w:t xml:space="preserve"> (</w:t>
      </w:r>
      <w:proofErr w:type="spellStart"/>
      <w:r w:rsidR="00AB76F9">
        <w:t>sau</w:t>
      </w:r>
      <w:proofErr w:type="spellEnd"/>
      <w:r w:rsidR="00AB76F9">
        <w:t xml:space="preserve"> </w:t>
      </w:r>
      <w:proofErr w:type="spellStart"/>
      <w:r w:rsidR="00AB76F9">
        <w:t>đây</w:t>
      </w:r>
      <w:proofErr w:type="spellEnd"/>
      <w:r w:rsidR="00AB76F9">
        <w:t xml:space="preserve"> </w:t>
      </w:r>
      <w:proofErr w:type="spellStart"/>
      <w:r w:rsidR="00E817DB">
        <w:t>gọi</w:t>
      </w:r>
      <w:proofErr w:type="spellEnd"/>
      <w:r w:rsidR="00E817DB">
        <w:t xml:space="preserve"> </w:t>
      </w:r>
      <w:proofErr w:type="spellStart"/>
      <w:r w:rsidR="00E817DB">
        <w:t>tắt</w:t>
      </w:r>
      <w:proofErr w:type="spellEnd"/>
      <w:r w:rsidR="00E817DB">
        <w:t xml:space="preserve"> </w:t>
      </w:r>
      <w:proofErr w:type="spellStart"/>
      <w:r w:rsidR="00E817DB">
        <w:t>là</w:t>
      </w:r>
      <w:proofErr w:type="spellEnd"/>
      <w:r w:rsidR="00E817DB">
        <w:t xml:space="preserve"> </w:t>
      </w:r>
      <w:proofErr w:type="spellStart"/>
      <w:r w:rsidR="00E817DB">
        <w:t>Hội</w:t>
      </w:r>
      <w:proofErr w:type="spellEnd"/>
      <w:r w:rsidR="00E817DB">
        <w:t xml:space="preserve"> </w:t>
      </w:r>
      <w:proofErr w:type="spellStart"/>
      <w:r w:rsidR="00E817DB">
        <w:t>đồng</w:t>
      </w:r>
      <w:proofErr w:type="spellEnd"/>
      <w:r w:rsidR="00E817DB">
        <w:t xml:space="preserve"> Khoa </w:t>
      </w:r>
      <w:proofErr w:type="spellStart"/>
      <w:r w:rsidR="00E817DB">
        <w:t>học</w:t>
      </w:r>
      <w:proofErr w:type="spellEnd"/>
      <w:r w:rsidR="00E817DB">
        <w:t xml:space="preserve"> hay</w:t>
      </w:r>
      <w:r w:rsidR="00AB76F9">
        <w:t xml:space="preserve"> </w:t>
      </w:r>
      <w:proofErr w:type="spellStart"/>
      <w:r w:rsidR="00AB76F9">
        <w:t>Hội</w:t>
      </w:r>
      <w:proofErr w:type="spellEnd"/>
      <w:r w:rsidR="00AB76F9">
        <w:t xml:space="preserve"> </w:t>
      </w:r>
      <w:proofErr w:type="spellStart"/>
      <w:r w:rsidR="00AB76F9">
        <w:t>đồng</w:t>
      </w:r>
      <w:proofErr w:type="spellEnd"/>
      <w:r w:rsidR="00AB76F9">
        <w:t>)</w:t>
      </w:r>
      <w:r w:rsidR="00032C53">
        <w:t xml:space="preserve"> </w:t>
      </w:r>
      <w:proofErr w:type="spellStart"/>
      <w:r w:rsidR="00032C53">
        <w:t>là</w:t>
      </w:r>
      <w:proofErr w:type="spellEnd"/>
      <w:r w:rsidR="00032C53">
        <w:t xml:space="preserve"> </w:t>
      </w:r>
      <w:proofErr w:type="spellStart"/>
      <w:r w:rsidR="00032C53">
        <w:t>đơn</w:t>
      </w:r>
      <w:proofErr w:type="spellEnd"/>
      <w:r w:rsidR="00032C53">
        <w:t xml:space="preserve"> </w:t>
      </w:r>
      <w:proofErr w:type="spellStart"/>
      <w:r w:rsidR="00032C53">
        <w:t>vị</w:t>
      </w:r>
      <w:proofErr w:type="spellEnd"/>
      <w:r w:rsidRPr="00032C53">
        <w:rPr>
          <w:iCs/>
        </w:rPr>
        <w:t xml:space="preserve"> </w:t>
      </w:r>
      <w:proofErr w:type="spellStart"/>
      <w:r w:rsidRPr="00ED64DA">
        <w:rPr>
          <w:iCs/>
        </w:rPr>
        <w:t>tư</w:t>
      </w:r>
      <w:proofErr w:type="spellEnd"/>
      <w:r w:rsidRPr="00ED64DA">
        <w:rPr>
          <w:iCs/>
        </w:rPr>
        <w:t xml:space="preserve"> </w:t>
      </w:r>
      <w:proofErr w:type="spellStart"/>
      <w:r w:rsidRPr="00ED64DA">
        <w:rPr>
          <w:iCs/>
        </w:rPr>
        <w:t>vấn</w:t>
      </w:r>
      <w:proofErr w:type="spellEnd"/>
      <w:r w:rsidR="00032C53" w:rsidRPr="00ED64DA">
        <w:rPr>
          <w:iCs/>
        </w:rPr>
        <w:t xml:space="preserve"> </w:t>
      </w:r>
      <w:proofErr w:type="spellStart"/>
      <w:r w:rsidR="00032C53" w:rsidRPr="00ED64DA">
        <w:rPr>
          <w:iCs/>
        </w:rPr>
        <w:t>của</w:t>
      </w:r>
      <w:proofErr w:type="spellEnd"/>
      <w:r w:rsidR="00032C53" w:rsidRPr="00ED64DA">
        <w:rPr>
          <w:iCs/>
        </w:rPr>
        <w:t xml:space="preserve"> </w:t>
      </w:r>
      <w:proofErr w:type="spellStart"/>
      <w:r w:rsidR="00E817DB">
        <w:rPr>
          <w:iCs/>
        </w:rPr>
        <w:t>Viện</w:t>
      </w:r>
      <w:proofErr w:type="spellEnd"/>
      <w:r w:rsidR="00E817DB">
        <w:rPr>
          <w:iCs/>
        </w:rPr>
        <w:t xml:space="preserve"> </w:t>
      </w:r>
      <w:proofErr w:type="spellStart"/>
      <w:r w:rsidR="00E817DB">
        <w:rPr>
          <w:iCs/>
        </w:rPr>
        <w:t>Sáng</w:t>
      </w:r>
      <w:proofErr w:type="spellEnd"/>
      <w:r w:rsidR="00E817DB">
        <w:rPr>
          <w:iCs/>
        </w:rPr>
        <w:t xml:space="preserve"> </w:t>
      </w:r>
      <w:proofErr w:type="spellStart"/>
      <w:r w:rsidR="00E817DB">
        <w:rPr>
          <w:iCs/>
        </w:rPr>
        <w:t>tạo</w:t>
      </w:r>
      <w:proofErr w:type="spellEnd"/>
      <w:r w:rsidR="00E817DB">
        <w:rPr>
          <w:iCs/>
        </w:rPr>
        <w:t xml:space="preserve"> </w:t>
      </w:r>
      <w:proofErr w:type="spellStart"/>
      <w:r w:rsidR="00E817DB">
        <w:rPr>
          <w:iCs/>
        </w:rPr>
        <w:t>và</w:t>
      </w:r>
      <w:proofErr w:type="spellEnd"/>
      <w:r w:rsidR="00E817DB">
        <w:rPr>
          <w:iCs/>
        </w:rPr>
        <w:t xml:space="preserve"> </w:t>
      </w:r>
      <w:proofErr w:type="spellStart"/>
      <w:r w:rsidR="00E817DB">
        <w:rPr>
          <w:iCs/>
        </w:rPr>
        <w:t>Chuyển</w:t>
      </w:r>
      <w:proofErr w:type="spellEnd"/>
      <w:r w:rsidR="00E817DB">
        <w:rPr>
          <w:iCs/>
        </w:rPr>
        <w:t xml:space="preserve"> </w:t>
      </w:r>
      <w:proofErr w:type="spellStart"/>
      <w:r w:rsidR="00E817DB">
        <w:rPr>
          <w:iCs/>
        </w:rPr>
        <w:t>đổi</w:t>
      </w:r>
      <w:proofErr w:type="spellEnd"/>
      <w:r w:rsidR="00E817DB">
        <w:rPr>
          <w:iCs/>
        </w:rPr>
        <w:t xml:space="preserve"> </w:t>
      </w:r>
      <w:proofErr w:type="spellStart"/>
      <w:r w:rsidR="00E817DB">
        <w:rPr>
          <w:iCs/>
        </w:rPr>
        <w:t>số</w:t>
      </w:r>
      <w:proofErr w:type="spellEnd"/>
      <w:r w:rsidRPr="00ED64DA">
        <w:rPr>
          <w:iCs/>
        </w:rPr>
        <w:t xml:space="preserve"> </w:t>
      </w:r>
      <w:r w:rsidR="00032C53">
        <w:rPr>
          <w:iCs/>
        </w:rPr>
        <w:t>(</w:t>
      </w:r>
      <w:proofErr w:type="spellStart"/>
      <w:r w:rsidR="00032C53">
        <w:rPr>
          <w:iCs/>
        </w:rPr>
        <w:t>sau</w:t>
      </w:r>
      <w:proofErr w:type="spellEnd"/>
      <w:r w:rsidR="00032C53">
        <w:rPr>
          <w:iCs/>
        </w:rPr>
        <w:t xml:space="preserve"> </w:t>
      </w:r>
      <w:proofErr w:type="spellStart"/>
      <w:r w:rsidR="00032C53">
        <w:rPr>
          <w:iCs/>
        </w:rPr>
        <w:t>đây</w:t>
      </w:r>
      <w:proofErr w:type="spellEnd"/>
      <w:r w:rsidR="00032C53">
        <w:rPr>
          <w:iCs/>
        </w:rPr>
        <w:t xml:space="preserve"> </w:t>
      </w:r>
      <w:proofErr w:type="spellStart"/>
      <w:r w:rsidR="00AC533E">
        <w:rPr>
          <w:iCs/>
        </w:rPr>
        <w:t>gọi</w:t>
      </w:r>
      <w:proofErr w:type="spellEnd"/>
      <w:r w:rsidR="00AC533E">
        <w:rPr>
          <w:iCs/>
        </w:rPr>
        <w:t xml:space="preserve"> </w:t>
      </w:r>
      <w:proofErr w:type="spellStart"/>
      <w:r w:rsidR="00AC533E">
        <w:rPr>
          <w:iCs/>
        </w:rPr>
        <w:t>tắt</w:t>
      </w:r>
      <w:proofErr w:type="spellEnd"/>
      <w:r w:rsidR="00AC533E">
        <w:rPr>
          <w:iCs/>
        </w:rPr>
        <w:t xml:space="preserve"> </w:t>
      </w:r>
      <w:proofErr w:type="spellStart"/>
      <w:r w:rsidR="00AC533E">
        <w:rPr>
          <w:iCs/>
        </w:rPr>
        <w:t>là</w:t>
      </w:r>
      <w:proofErr w:type="spellEnd"/>
      <w:r w:rsidR="00AC533E">
        <w:rPr>
          <w:iCs/>
        </w:rPr>
        <w:t xml:space="preserve"> </w:t>
      </w:r>
      <w:proofErr w:type="spellStart"/>
      <w:r w:rsidR="00AC533E">
        <w:rPr>
          <w:iCs/>
        </w:rPr>
        <w:t>Viện</w:t>
      </w:r>
      <w:proofErr w:type="spellEnd"/>
      <w:r w:rsidR="00AC533E">
        <w:rPr>
          <w:iCs/>
        </w:rPr>
        <w:t xml:space="preserve"> </w:t>
      </w:r>
      <w:proofErr w:type="spellStart"/>
      <w:r w:rsidR="00AC533E">
        <w:rPr>
          <w:iCs/>
        </w:rPr>
        <w:t>và</w:t>
      </w:r>
      <w:proofErr w:type="spellEnd"/>
      <w:r w:rsidR="00AC533E">
        <w:rPr>
          <w:iCs/>
        </w:rPr>
        <w:t xml:space="preserve"> </w:t>
      </w:r>
      <w:proofErr w:type="spellStart"/>
      <w:r w:rsidR="00032C53">
        <w:rPr>
          <w:iCs/>
        </w:rPr>
        <w:t>viết</w:t>
      </w:r>
      <w:proofErr w:type="spellEnd"/>
      <w:r w:rsidR="00032C53">
        <w:rPr>
          <w:iCs/>
        </w:rPr>
        <w:t xml:space="preserve"> </w:t>
      </w:r>
      <w:proofErr w:type="spellStart"/>
      <w:r w:rsidR="00032C53">
        <w:rPr>
          <w:iCs/>
        </w:rPr>
        <w:t>tắt</w:t>
      </w:r>
      <w:proofErr w:type="spellEnd"/>
      <w:r w:rsidR="00032C53">
        <w:rPr>
          <w:iCs/>
        </w:rPr>
        <w:t xml:space="preserve"> </w:t>
      </w:r>
      <w:proofErr w:type="spellStart"/>
      <w:r w:rsidR="00032C53">
        <w:rPr>
          <w:iCs/>
        </w:rPr>
        <w:t>là</w:t>
      </w:r>
      <w:proofErr w:type="spellEnd"/>
      <w:r w:rsidR="00032C53">
        <w:rPr>
          <w:iCs/>
        </w:rPr>
        <w:t xml:space="preserve"> </w:t>
      </w:r>
      <w:r w:rsidR="00E817DB">
        <w:rPr>
          <w:iCs/>
        </w:rPr>
        <w:t>VIDTI</w:t>
      </w:r>
      <w:r w:rsidR="00032C53">
        <w:rPr>
          <w:iCs/>
        </w:rPr>
        <w:t>)</w:t>
      </w:r>
      <w:r w:rsidRPr="00032C53">
        <w:rPr>
          <w:iCs/>
        </w:rPr>
        <w:t xml:space="preserve"> </w:t>
      </w:r>
      <w:proofErr w:type="spellStart"/>
      <w:r w:rsidRPr="00032C53">
        <w:rPr>
          <w:iCs/>
        </w:rPr>
        <w:t>về</w:t>
      </w:r>
      <w:proofErr w:type="spellEnd"/>
      <w:r w:rsidRPr="00032C53">
        <w:rPr>
          <w:iCs/>
        </w:rPr>
        <w:t xml:space="preserve"> </w:t>
      </w:r>
      <w:proofErr w:type="spellStart"/>
      <w:r w:rsidRPr="00032C53">
        <w:rPr>
          <w:iCs/>
        </w:rPr>
        <w:t>chiến</w:t>
      </w:r>
      <w:proofErr w:type="spellEnd"/>
      <w:r w:rsidRPr="00032C53">
        <w:rPr>
          <w:iCs/>
        </w:rPr>
        <w:t xml:space="preserve"> </w:t>
      </w:r>
      <w:proofErr w:type="spellStart"/>
      <w:r w:rsidRPr="00032C53">
        <w:rPr>
          <w:iCs/>
        </w:rPr>
        <w:t>lược</w:t>
      </w:r>
      <w:proofErr w:type="spellEnd"/>
      <w:r w:rsidRPr="00032C53">
        <w:rPr>
          <w:iCs/>
        </w:rPr>
        <w:t xml:space="preserve"> </w:t>
      </w:r>
      <w:proofErr w:type="spellStart"/>
      <w:r w:rsidRPr="00032C53">
        <w:rPr>
          <w:iCs/>
        </w:rPr>
        <w:t>phát</w:t>
      </w:r>
      <w:proofErr w:type="spellEnd"/>
      <w:r w:rsidRPr="00032C53">
        <w:rPr>
          <w:iCs/>
        </w:rPr>
        <w:t xml:space="preserve"> </w:t>
      </w:r>
      <w:proofErr w:type="spellStart"/>
      <w:r w:rsidRPr="00032C53">
        <w:rPr>
          <w:iCs/>
        </w:rPr>
        <w:t>triển</w:t>
      </w:r>
      <w:proofErr w:type="spellEnd"/>
      <w:r w:rsidRPr="00032C53">
        <w:rPr>
          <w:iCs/>
        </w:rPr>
        <w:t xml:space="preserve"> </w:t>
      </w:r>
      <w:proofErr w:type="spellStart"/>
      <w:r w:rsidR="00032C53" w:rsidRPr="00032C53">
        <w:rPr>
          <w:iCs/>
        </w:rPr>
        <w:t>ngắn</w:t>
      </w:r>
      <w:proofErr w:type="spellEnd"/>
      <w:r w:rsidR="00032C53" w:rsidRPr="00032C53">
        <w:rPr>
          <w:iCs/>
        </w:rPr>
        <w:t xml:space="preserve"> </w:t>
      </w:r>
      <w:proofErr w:type="spellStart"/>
      <w:r w:rsidR="00032C53" w:rsidRPr="00032C53">
        <w:rPr>
          <w:iCs/>
        </w:rPr>
        <w:t>hạn</w:t>
      </w:r>
      <w:proofErr w:type="spellEnd"/>
      <w:r w:rsidR="00032C53" w:rsidRPr="00032C53">
        <w:rPr>
          <w:iCs/>
        </w:rPr>
        <w:t xml:space="preserve">, </w:t>
      </w:r>
      <w:proofErr w:type="spellStart"/>
      <w:r w:rsidR="00032C53" w:rsidRPr="00032C53">
        <w:rPr>
          <w:iCs/>
        </w:rPr>
        <w:t>trung</w:t>
      </w:r>
      <w:proofErr w:type="spellEnd"/>
      <w:r w:rsidR="00032C53" w:rsidRPr="00032C53">
        <w:rPr>
          <w:iCs/>
        </w:rPr>
        <w:t xml:space="preserve"> </w:t>
      </w:r>
      <w:proofErr w:type="spellStart"/>
      <w:r w:rsidR="00032C53" w:rsidRPr="00032C53">
        <w:rPr>
          <w:iCs/>
        </w:rPr>
        <w:t>hạn</w:t>
      </w:r>
      <w:proofErr w:type="spellEnd"/>
      <w:r w:rsidR="00032C53" w:rsidRPr="00032C53">
        <w:rPr>
          <w:iCs/>
        </w:rPr>
        <w:t xml:space="preserve"> </w:t>
      </w:r>
      <w:proofErr w:type="spellStart"/>
      <w:r w:rsidR="00032C53" w:rsidRPr="00032C53">
        <w:rPr>
          <w:iCs/>
        </w:rPr>
        <w:t>và</w:t>
      </w:r>
      <w:proofErr w:type="spellEnd"/>
      <w:r w:rsidR="00032C53" w:rsidRPr="00032C53">
        <w:rPr>
          <w:iCs/>
        </w:rPr>
        <w:t xml:space="preserve"> </w:t>
      </w:r>
      <w:proofErr w:type="spellStart"/>
      <w:r w:rsidRPr="00032C53">
        <w:rPr>
          <w:iCs/>
        </w:rPr>
        <w:t>dài</w:t>
      </w:r>
      <w:proofErr w:type="spellEnd"/>
      <w:r w:rsidRPr="00032C53">
        <w:rPr>
          <w:iCs/>
        </w:rPr>
        <w:t xml:space="preserve"> </w:t>
      </w:r>
      <w:proofErr w:type="spellStart"/>
      <w:r w:rsidRPr="00032C53">
        <w:rPr>
          <w:iCs/>
        </w:rPr>
        <w:t>hạn</w:t>
      </w:r>
      <w:proofErr w:type="spellEnd"/>
      <w:r w:rsidR="00032C53" w:rsidRPr="00ED64DA">
        <w:rPr>
          <w:iCs/>
        </w:rPr>
        <w:t xml:space="preserve"> </w:t>
      </w:r>
      <w:proofErr w:type="spellStart"/>
      <w:r w:rsidR="00032C53" w:rsidRPr="00ED64DA">
        <w:rPr>
          <w:iCs/>
        </w:rPr>
        <w:t>trong</w:t>
      </w:r>
      <w:proofErr w:type="spellEnd"/>
      <w:r w:rsidR="00032C53" w:rsidRPr="00ED64DA">
        <w:rPr>
          <w:iCs/>
        </w:rPr>
        <w:t xml:space="preserve"> </w:t>
      </w:r>
      <w:proofErr w:type="spellStart"/>
      <w:r w:rsidRPr="00ED64DA">
        <w:rPr>
          <w:iCs/>
        </w:rPr>
        <w:t>phát</w:t>
      </w:r>
      <w:proofErr w:type="spellEnd"/>
      <w:r w:rsidRPr="00ED64DA">
        <w:rPr>
          <w:iCs/>
        </w:rPr>
        <w:t xml:space="preserve"> </w:t>
      </w:r>
      <w:proofErr w:type="spellStart"/>
      <w:r w:rsidRPr="00ED64DA">
        <w:rPr>
          <w:iCs/>
        </w:rPr>
        <w:t>triển</w:t>
      </w:r>
      <w:proofErr w:type="spellEnd"/>
      <w:r w:rsidRPr="00ED64DA">
        <w:rPr>
          <w:iCs/>
        </w:rPr>
        <w:t xml:space="preserve"> </w:t>
      </w:r>
      <w:proofErr w:type="spellStart"/>
      <w:r w:rsidRPr="00ED64DA">
        <w:rPr>
          <w:iCs/>
        </w:rPr>
        <w:t>nghiên</w:t>
      </w:r>
      <w:proofErr w:type="spellEnd"/>
      <w:r w:rsidRPr="00ED64DA">
        <w:rPr>
          <w:iCs/>
        </w:rPr>
        <w:t xml:space="preserve"> </w:t>
      </w:r>
      <w:proofErr w:type="spellStart"/>
      <w:r w:rsidRPr="00ED64DA">
        <w:rPr>
          <w:iCs/>
        </w:rPr>
        <w:t>cứu</w:t>
      </w:r>
      <w:proofErr w:type="spellEnd"/>
      <w:r w:rsidRPr="00ED64DA">
        <w:rPr>
          <w:iCs/>
        </w:rPr>
        <w:t xml:space="preserve"> </w:t>
      </w:r>
      <w:proofErr w:type="spellStart"/>
      <w:r w:rsidRPr="00ED64DA">
        <w:rPr>
          <w:iCs/>
        </w:rPr>
        <w:t>và</w:t>
      </w:r>
      <w:proofErr w:type="spellEnd"/>
      <w:r w:rsidRPr="00ED64DA">
        <w:rPr>
          <w:iCs/>
        </w:rPr>
        <w:t xml:space="preserve"> </w:t>
      </w:r>
      <w:proofErr w:type="spellStart"/>
      <w:r w:rsidRPr="00ED64DA">
        <w:rPr>
          <w:iCs/>
        </w:rPr>
        <w:t>ứng</w:t>
      </w:r>
      <w:proofErr w:type="spellEnd"/>
      <w:r w:rsidRPr="00ED64DA">
        <w:rPr>
          <w:iCs/>
        </w:rPr>
        <w:t xml:space="preserve"> </w:t>
      </w:r>
      <w:proofErr w:type="spellStart"/>
      <w:r w:rsidRPr="00ED64DA">
        <w:rPr>
          <w:iCs/>
        </w:rPr>
        <w:t>dụng</w:t>
      </w:r>
      <w:proofErr w:type="spellEnd"/>
      <w:r w:rsidRPr="00ED64DA">
        <w:rPr>
          <w:iCs/>
        </w:rPr>
        <w:t xml:space="preserve"> khoa </w:t>
      </w:r>
      <w:proofErr w:type="spellStart"/>
      <w:r w:rsidRPr="00ED64DA">
        <w:rPr>
          <w:iCs/>
        </w:rPr>
        <w:t>học</w:t>
      </w:r>
      <w:proofErr w:type="spellEnd"/>
      <w:r w:rsidRPr="00ED64DA">
        <w:rPr>
          <w:iCs/>
        </w:rPr>
        <w:t xml:space="preserve"> </w:t>
      </w:r>
      <w:proofErr w:type="spellStart"/>
      <w:r w:rsidRPr="00ED64DA">
        <w:rPr>
          <w:iCs/>
        </w:rPr>
        <w:t>công</w:t>
      </w:r>
      <w:proofErr w:type="spellEnd"/>
      <w:r w:rsidRPr="00ED64DA">
        <w:rPr>
          <w:iCs/>
        </w:rPr>
        <w:t xml:space="preserve"> </w:t>
      </w:r>
      <w:proofErr w:type="spellStart"/>
      <w:r w:rsidRPr="00ED64DA">
        <w:rPr>
          <w:iCs/>
        </w:rPr>
        <w:t>nghệ</w:t>
      </w:r>
      <w:proofErr w:type="spellEnd"/>
      <w:r w:rsidR="00783121">
        <w:rPr>
          <w:iCs/>
        </w:rPr>
        <w:t xml:space="preserve"> (KHCN)</w:t>
      </w:r>
      <w:r w:rsidR="00AC533E">
        <w:rPr>
          <w:iCs/>
        </w:rPr>
        <w:t xml:space="preserve">; </w:t>
      </w:r>
      <w:proofErr w:type="spellStart"/>
      <w:r w:rsidRPr="008C254A">
        <w:rPr>
          <w:iCs/>
        </w:rPr>
        <w:t>xây</w:t>
      </w:r>
      <w:proofErr w:type="spellEnd"/>
      <w:r w:rsidRPr="008C254A">
        <w:rPr>
          <w:iCs/>
        </w:rPr>
        <w:t xml:space="preserve"> </w:t>
      </w:r>
      <w:proofErr w:type="spellStart"/>
      <w:r w:rsidRPr="008C254A">
        <w:rPr>
          <w:iCs/>
        </w:rPr>
        <w:t>dựng</w:t>
      </w:r>
      <w:proofErr w:type="spellEnd"/>
      <w:r w:rsidRPr="008C254A">
        <w:rPr>
          <w:iCs/>
        </w:rPr>
        <w:t xml:space="preserve"> </w:t>
      </w:r>
      <w:proofErr w:type="spellStart"/>
      <w:r w:rsidRPr="008C254A">
        <w:rPr>
          <w:iCs/>
        </w:rPr>
        <w:t>đội</w:t>
      </w:r>
      <w:proofErr w:type="spellEnd"/>
      <w:r w:rsidRPr="008C254A">
        <w:rPr>
          <w:iCs/>
        </w:rPr>
        <w:t xml:space="preserve"> </w:t>
      </w:r>
      <w:proofErr w:type="spellStart"/>
      <w:r w:rsidRPr="008C254A">
        <w:rPr>
          <w:iCs/>
        </w:rPr>
        <w:t>ngũ</w:t>
      </w:r>
      <w:proofErr w:type="spellEnd"/>
      <w:r w:rsidRPr="008C254A">
        <w:rPr>
          <w:iCs/>
        </w:rPr>
        <w:t xml:space="preserve"> khoa </w:t>
      </w:r>
      <w:proofErr w:type="spellStart"/>
      <w:r w:rsidRPr="008C254A">
        <w:rPr>
          <w:iCs/>
        </w:rPr>
        <w:t>học</w:t>
      </w:r>
      <w:proofErr w:type="spellEnd"/>
      <w:r w:rsidRPr="008C254A">
        <w:rPr>
          <w:iCs/>
        </w:rPr>
        <w:t xml:space="preserve"> </w:t>
      </w:r>
      <w:proofErr w:type="spellStart"/>
      <w:r w:rsidRPr="008C254A">
        <w:rPr>
          <w:iCs/>
        </w:rPr>
        <w:t>công</w:t>
      </w:r>
      <w:proofErr w:type="spellEnd"/>
      <w:r w:rsidRPr="008C254A">
        <w:rPr>
          <w:iCs/>
        </w:rPr>
        <w:t xml:space="preserve"> </w:t>
      </w:r>
      <w:proofErr w:type="spellStart"/>
      <w:r w:rsidRPr="008C254A">
        <w:rPr>
          <w:iCs/>
        </w:rPr>
        <w:t>nghệ</w:t>
      </w:r>
      <w:proofErr w:type="spellEnd"/>
      <w:r w:rsidRPr="008C254A">
        <w:rPr>
          <w:iCs/>
        </w:rPr>
        <w:t xml:space="preserve"> </w:t>
      </w:r>
      <w:proofErr w:type="spellStart"/>
      <w:r w:rsidRPr="008C254A">
        <w:rPr>
          <w:iCs/>
        </w:rPr>
        <w:t>ưu</w:t>
      </w:r>
      <w:proofErr w:type="spellEnd"/>
      <w:r w:rsidRPr="008C254A">
        <w:rPr>
          <w:iCs/>
        </w:rPr>
        <w:t xml:space="preserve"> </w:t>
      </w:r>
      <w:proofErr w:type="spellStart"/>
      <w:r w:rsidRPr="008C254A">
        <w:rPr>
          <w:iCs/>
        </w:rPr>
        <w:t>tú</w:t>
      </w:r>
      <w:proofErr w:type="spellEnd"/>
      <w:r w:rsidRPr="008C254A">
        <w:rPr>
          <w:iCs/>
        </w:rPr>
        <w:t xml:space="preserve"> </w:t>
      </w:r>
      <w:proofErr w:type="spellStart"/>
      <w:r w:rsidR="00032C53" w:rsidRPr="008C254A">
        <w:rPr>
          <w:iCs/>
        </w:rPr>
        <w:t>cho</w:t>
      </w:r>
      <w:proofErr w:type="spellEnd"/>
      <w:r w:rsidR="00032C53" w:rsidRPr="008C254A">
        <w:rPr>
          <w:iCs/>
        </w:rPr>
        <w:t xml:space="preserve"> </w:t>
      </w:r>
      <w:proofErr w:type="spellStart"/>
      <w:r w:rsidR="00AC533E">
        <w:rPr>
          <w:iCs/>
        </w:rPr>
        <w:t>lãnh</w:t>
      </w:r>
      <w:proofErr w:type="spellEnd"/>
      <w:r w:rsidR="00AC533E">
        <w:rPr>
          <w:iCs/>
        </w:rPr>
        <w:t xml:space="preserve"> </w:t>
      </w:r>
      <w:proofErr w:type="spellStart"/>
      <w:r w:rsidR="00AC533E">
        <w:rPr>
          <w:iCs/>
        </w:rPr>
        <w:t>đạo</w:t>
      </w:r>
      <w:proofErr w:type="spellEnd"/>
      <w:r w:rsidR="00AC533E">
        <w:rPr>
          <w:iCs/>
        </w:rPr>
        <w:t xml:space="preserve"> </w:t>
      </w:r>
      <w:proofErr w:type="spellStart"/>
      <w:r w:rsidR="00AC533E">
        <w:rPr>
          <w:iCs/>
        </w:rPr>
        <w:t>Viện</w:t>
      </w:r>
      <w:proofErr w:type="spellEnd"/>
      <w:r w:rsidR="00032C53" w:rsidRPr="00032C53">
        <w:rPr>
          <w:iCs/>
        </w:rPr>
        <w:t xml:space="preserve"> </w:t>
      </w:r>
      <w:proofErr w:type="spellStart"/>
      <w:r w:rsidRPr="00032C53">
        <w:rPr>
          <w:iCs/>
        </w:rPr>
        <w:t>nhằm</w:t>
      </w:r>
      <w:proofErr w:type="spellEnd"/>
      <w:r w:rsidRPr="00032C53">
        <w:rPr>
          <w:iCs/>
        </w:rPr>
        <w:t xml:space="preserve"> </w:t>
      </w:r>
      <w:proofErr w:type="spellStart"/>
      <w:r w:rsidRPr="00032C53">
        <w:rPr>
          <w:iCs/>
        </w:rPr>
        <w:t>hiện</w:t>
      </w:r>
      <w:proofErr w:type="spellEnd"/>
      <w:r w:rsidR="00032C53">
        <w:rPr>
          <w:iCs/>
        </w:rPr>
        <w:t xml:space="preserve"> </w:t>
      </w:r>
      <w:proofErr w:type="spellStart"/>
      <w:r w:rsidR="00032C53">
        <w:rPr>
          <w:iCs/>
        </w:rPr>
        <w:t>thực</w:t>
      </w:r>
      <w:proofErr w:type="spellEnd"/>
      <w:r w:rsidR="00032C53">
        <w:rPr>
          <w:iCs/>
        </w:rPr>
        <w:t xml:space="preserve"> </w:t>
      </w:r>
      <w:proofErr w:type="spellStart"/>
      <w:r w:rsidR="00032C53">
        <w:rPr>
          <w:iCs/>
        </w:rPr>
        <w:t>hoá</w:t>
      </w:r>
      <w:proofErr w:type="spellEnd"/>
      <w:r w:rsidRPr="00032C53">
        <w:rPr>
          <w:iCs/>
        </w:rPr>
        <w:t xml:space="preserve"> </w:t>
      </w:r>
      <w:proofErr w:type="spellStart"/>
      <w:r w:rsidRPr="00032C53">
        <w:rPr>
          <w:iCs/>
        </w:rPr>
        <w:t>sứ</w:t>
      </w:r>
      <w:proofErr w:type="spellEnd"/>
      <w:r w:rsidRPr="00032C53">
        <w:rPr>
          <w:iCs/>
        </w:rPr>
        <w:t xml:space="preserve"> </w:t>
      </w:r>
      <w:proofErr w:type="spellStart"/>
      <w:r w:rsidRPr="00032C53">
        <w:rPr>
          <w:iCs/>
        </w:rPr>
        <w:t>mệnh</w:t>
      </w:r>
      <w:proofErr w:type="spellEnd"/>
      <w:r w:rsidRPr="00032C53">
        <w:rPr>
          <w:iCs/>
        </w:rPr>
        <w:t xml:space="preserve"> </w:t>
      </w:r>
      <w:proofErr w:type="spellStart"/>
      <w:r w:rsidRPr="00032C53">
        <w:rPr>
          <w:iCs/>
        </w:rPr>
        <w:t>và</w:t>
      </w:r>
      <w:proofErr w:type="spellEnd"/>
      <w:r w:rsidRPr="00032C53">
        <w:rPr>
          <w:iCs/>
        </w:rPr>
        <w:t xml:space="preserve"> </w:t>
      </w:r>
      <w:proofErr w:type="spellStart"/>
      <w:r w:rsidR="00032C53">
        <w:rPr>
          <w:iCs/>
        </w:rPr>
        <w:t>và</w:t>
      </w:r>
      <w:proofErr w:type="spellEnd"/>
      <w:r w:rsidR="00032C53">
        <w:rPr>
          <w:iCs/>
        </w:rPr>
        <w:t xml:space="preserve"> </w:t>
      </w:r>
      <w:proofErr w:type="spellStart"/>
      <w:r w:rsidR="00032C53">
        <w:rPr>
          <w:iCs/>
        </w:rPr>
        <w:t>tầm</w:t>
      </w:r>
      <w:proofErr w:type="spellEnd"/>
      <w:r w:rsidR="00032C53">
        <w:rPr>
          <w:iCs/>
        </w:rPr>
        <w:t xml:space="preserve"> </w:t>
      </w:r>
      <w:proofErr w:type="spellStart"/>
      <w:r w:rsidR="00032C53">
        <w:rPr>
          <w:iCs/>
        </w:rPr>
        <w:t>nhìn</w:t>
      </w:r>
      <w:proofErr w:type="spellEnd"/>
      <w:r w:rsidRPr="00032C53">
        <w:rPr>
          <w:iCs/>
        </w:rPr>
        <w:t xml:space="preserve"> </w:t>
      </w:r>
      <w:proofErr w:type="spellStart"/>
      <w:r w:rsidRPr="00032C53">
        <w:rPr>
          <w:iCs/>
        </w:rPr>
        <w:t>của</w:t>
      </w:r>
      <w:proofErr w:type="spellEnd"/>
      <w:r w:rsidRPr="00032C53">
        <w:rPr>
          <w:iCs/>
        </w:rPr>
        <w:t xml:space="preserve"> </w:t>
      </w:r>
      <w:proofErr w:type="spellStart"/>
      <w:r w:rsidR="00AC533E">
        <w:rPr>
          <w:iCs/>
        </w:rPr>
        <w:t>Viện</w:t>
      </w:r>
      <w:proofErr w:type="spellEnd"/>
      <w:r w:rsidR="00032C53">
        <w:rPr>
          <w:iCs/>
        </w:rPr>
        <w:t>.</w:t>
      </w:r>
      <w:r w:rsidRPr="00032C53">
        <w:rPr>
          <w:iCs/>
        </w:rPr>
        <w:t xml:space="preserve">  </w:t>
      </w:r>
    </w:p>
    <w:p w14:paraId="6596401D" w14:textId="0F6906C4" w:rsidR="00032C53" w:rsidRDefault="00032C53" w:rsidP="00E817DB">
      <w:pPr>
        <w:spacing w:line="288" w:lineRule="auto"/>
        <w:jc w:val="both"/>
      </w:pPr>
    </w:p>
    <w:p w14:paraId="4B353A3C" w14:textId="7E4E808F" w:rsidR="00032C53" w:rsidRPr="00E817DB" w:rsidRDefault="00032C53" w:rsidP="00E817DB">
      <w:pPr>
        <w:spacing w:line="288" w:lineRule="auto"/>
        <w:rPr>
          <w:b/>
          <w:bCs/>
        </w:rPr>
      </w:pPr>
      <w:proofErr w:type="spellStart"/>
      <w:r>
        <w:rPr>
          <w:b/>
          <w:bCs/>
        </w:rPr>
        <w:t>Điều</w:t>
      </w:r>
      <w:proofErr w:type="spellEnd"/>
      <w:r>
        <w:rPr>
          <w:b/>
          <w:bCs/>
        </w:rPr>
        <w:t xml:space="preserve"> 1. </w:t>
      </w:r>
      <w:proofErr w:type="spellStart"/>
      <w:r>
        <w:rPr>
          <w:b/>
          <w:bCs/>
        </w:rPr>
        <w:t>Nhiệm</w:t>
      </w:r>
      <w:proofErr w:type="spellEnd"/>
      <w:r>
        <w:rPr>
          <w:b/>
          <w:bCs/>
        </w:rPr>
        <w:t xml:space="preserve"> </w:t>
      </w:r>
      <w:proofErr w:type="spellStart"/>
      <w:r>
        <w:rPr>
          <w:b/>
          <w:bCs/>
        </w:rPr>
        <w:t>vụ</w:t>
      </w:r>
      <w:proofErr w:type="spellEnd"/>
      <w:r>
        <w:rPr>
          <w:b/>
          <w:bCs/>
        </w:rPr>
        <w:t xml:space="preserve"> </w:t>
      </w:r>
      <w:proofErr w:type="spellStart"/>
      <w:r>
        <w:rPr>
          <w:b/>
          <w:bCs/>
        </w:rPr>
        <w:t>của</w:t>
      </w:r>
      <w:proofErr w:type="spellEnd"/>
      <w:r>
        <w:rPr>
          <w:b/>
          <w:bCs/>
        </w:rPr>
        <w:t xml:space="preserve"> </w:t>
      </w:r>
      <w:proofErr w:type="spellStart"/>
      <w:r>
        <w:rPr>
          <w:b/>
          <w:bCs/>
        </w:rPr>
        <w:t>Hội</w:t>
      </w:r>
      <w:proofErr w:type="spellEnd"/>
      <w:r>
        <w:rPr>
          <w:b/>
          <w:bCs/>
        </w:rPr>
        <w:t xml:space="preserve"> </w:t>
      </w:r>
      <w:proofErr w:type="spellStart"/>
      <w:r>
        <w:rPr>
          <w:b/>
          <w:bCs/>
        </w:rPr>
        <w:t>đồng</w:t>
      </w:r>
      <w:proofErr w:type="spellEnd"/>
      <w:r w:rsidR="00AC533E">
        <w:rPr>
          <w:b/>
          <w:bCs/>
        </w:rPr>
        <w:t xml:space="preserve"> Khoa </w:t>
      </w:r>
      <w:proofErr w:type="spellStart"/>
      <w:r w:rsidR="00AC533E">
        <w:rPr>
          <w:b/>
          <w:bCs/>
        </w:rPr>
        <w:t>học</w:t>
      </w:r>
      <w:proofErr w:type="spellEnd"/>
    </w:p>
    <w:p w14:paraId="744EEC6D" w14:textId="54BEE501" w:rsidR="008C254A" w:rsidRPr="008C254A" w:rsidRDefault="008C254A" w:rsidP="00E817DB">
      <w:pPr>
        <w:spacing w:line="288" w:lineRule="auto"/>
        <w:jc w:val="both"/>
        <w:rPr>
          <w:iCs/>
        </w:rPr>
      </w:pPr>
      <w:r>
        <w:rPr>
          <w:iCs/>
        </w:rPr>
        <w:t xml:space="preserve">1. </w:t>
      </w:r>
      <w:proofErr w:type="spellStart"/>
      <w:r w:rsidRPr="008C254A">
        <w:rPr>
          <w:iCs/>
        </w:rPr>
        <w:t>Hội</w:t>
      </w:r>
      <w:proofErr w:type="spellEnd"/>
      <w:r w:rsidRPr="008C254A">
        <w:rPr>
          <w:iCs/>
        </w:rPr>
        <w:t xml:space="preserve"> </w:t>
      </w:r>
      <w:proofErr w:type="spellStart"/>
      <w:r w:rsidRPr="008C254A">
        <w:rPr>
          <w:iCs/>
        </w:rPr>
        <w:t>đồng</w:t>
      </w:r>
      <w:proofErr w:type="spellEnd"/>
      <w:r w:rsidRPr="008C254A">
        <w:rPr>
          <w:iCs/>
        </w:rPr>
        <w:t xml:space="preserve"> </w:t>
      </w:r>
      <w:proofErr w:type="spellStart"/>
      <w:r>
        <w:rPr>
          <w:iCs/>
        </w:rPr>
        <w:t>có</w:t>
      </w:r>
      <w:proofErr w:type="spellEnd"/>
      <w:r>
        <w:rPr>
          <w:iCs/>
        </w:rPr>
        <w:t xml:space="preserve"> </w:t>
      </w:r>
      <w:proofErr w:type="spellStart"/>
      <w:r>
        <w:rPr>
          <w:iCs/>
        </w:rPr>
        <w:t>nhiệm</w:t>
      </w:r>
      <w:proofErr w:type="spellEnd"/>
      <w:r>
        <w:rPr>
          <w:iCs/>
        </w:rPr>
        <w:t xml:space="preserve"> </w:t>
      </w:r>
      <w:proofErr w:type="spellStart"/>
      <w:r>
        <w:rPr>
          <w:iCs/>
        </w:rPr>
        <w:t>vụ</w:t>
      </w:r>
      <w:proofErr w:type="spellEnd"/>
      <w:r>
        <w:rPr>
          <w:iCs/>
        </w:rPr>
        <w:t xml:space="preserve"> </w:t>
      </w:r>
      <w:proofErr w:type="spellStart"/>
      <w:r>
        <w:rPr>
          <w:iCs/>
        </w:rPr>
        <w:t>đóng</w:t>
      </w:r>
      <w:proofErr w:type="spellEnd"/>
      <w:r>
        <w:rPr>
          <w:iCs/>
        </w:rPr>
        <w:t xml:space="preserve"> </w:t>
      </w:r>
      <w:proofErr w:type="spellStart"/>
      <w:r>
        <w:rPr>
          <w:iCs/>
        </w:rPr>
        <w:t>góp</w:t>
      </w:r>
      <w:proofErr w:type="spellEnd"/>
      <w:r>
        <w:rPr>
          <w:iCs/>
        </w:rPr>
        <w:t xml:space="preserve"> ý </w:t>
      </w:r>
      <w:proofErr w:type="spellStart"/>
      <w:r>
        <w:rPr>
          <w:iCs/>
        </w:rPr>
        <w:t>kiến</w:t>
      </w:r>
      <w:proofErr w:type="spellEnd"/>
      <w:r>
        <w:rPr>
          <w:iCs/>
        </w:rPr>
        <w:t xml:space="preserve"> </w:t>
      </w:r>
      <w:proofErr w:type="spellStart"/>
      <w:r>
        <w:rPr>
          <w:iCs/>
        </w:rPr>
        <w:t>và</w:t>
      </w:r>
      <w:proofErr w:type="spellEnd"/>
      <w:r>
        <w:rPr>
          <w:iCs/>
        </w:rPr>
        <w:t xml:space="preserve"> </w:t>
      </w:r>
      <w:proofErr w:type="spellStart"/>
      <w:r>
        <w:rPr>
          <w:iCs/>
        </w:rPr>
        <w:t>đề</w:t>
      </w:r>
      <w:proofErr w:type="spellEnd"/>
      <w:r>
        <w:rPr>
          <w:iCs/>
        </w:rPr>
        <w:t xml:space="preserve"> </w:t>
      </w:r>
      <w:proofErr w:type="spellStart"/>
      <w:r>
        <w:rPr>
          <w:iCs/>
        </w:rPr>
        <w:t>xuất</w:t>
      </w:r>
      <w:proofErr w:type="spellEnd"/>
      <w:r>
        <w:rPr>
          <w:iCs/>
        </w:rPr>
        <w:t xml:space="preserve"> </w:t>
      </w:r>
      <w:proofErr w:type="spellStart"/>
      <w:r>
        <w:rPr>
          <w:iCs/>
        </w:rPr>
        <w:t>các</w:t>
      </w:r>
      <w:proofErr w:type="spellEnd"/>
      <w:r>
        <w:rPr>
          <w:iCs/>
        </w:rPr>
        <w:t xml:space="preserve"> </w:t>
      </w:r>
      <w:proofErr w:type="spellStart"/>
      <w:r>
        <w:rPr>
          <w:iCs/>
        </w:rPr>
        <w:t>vấn</w:t>
      </w:r>
      <w:proofErr w:type="spellEnd"/>
      <w:r>
        <w:rPr>
          <w:iCs/>
        </w:rPr>
        <w:t xml:space="preserve"> </w:t>
      </w:r>
      <w:proofErr w:type="spellStart"/>
      <w:r>
        <w:rPr>
          <w:iCs/>
        </w:rPr>
        <w:t>đề</w:t>
      </w:r>
      <w:proofErr w:type="spellEnd"/>
      <w:r>
        <w:rPr>
          <w:iCs/>
        </w:rPr>
        <w:t>:</w:t>
      </w:r>
    </w:p>
    <w:p w14:paraId="6F53465C" w14:textId="6B28793C" w:rsidR="00783121" w:rsidRPr="00E817DB" w:rsidRDefault="008C254A" w:rsidP="00E817DB">
      <w:pPr>
        <w:spacing w:line="288" w:lineRule="auto"/>
        <w:jc w:val="both"/>
        <w:rPr>
          <w:iCs/>
        </w:rPr>
      </w:pPr>
      <w:r>
        <w:rPr>
          <w:iCs/>
        </w:rPr>
        <w:t xml:space="preserve">a) </w:t>
      </w:r>
      <w:r w:rsidR="00783121" w:rsidRPr="00783121">
        <w:rPr>
          <w:iCs/>
          <w:lang w:val="vi-VN"/>
        </w:rPr>
        <w:t>K</w:t>
      </w:r>
      <w:r w:rsidR="00783121" w:rsidRPr="00783121">
        <w:rPr>
          <w:iCs/>
          <w:lang w:val="en-VN"/>
        </w:rPr>
        <w:t>ế </w:t>
      </w:r>
      <w:r w:rsidR="00783121" w:rsidRPr="00783121">
        <w:rPr>
          <w:iCs/>
          <w:lang w:val="vi-VN"/>
        </w:rPr>
        <w:t xml:space="preserve">hoạch </w:t>
      </w:r>
      <w:r w:rsidR="00783121">
        <w:rPr>
          <w:iCs/>
        </w:rPr>
        <w:t>KHCN</w:t>
      </w:r>
      <w:r w:rsidR="00783121" w:rsidRPr="00783121">
        <w:rPr>
          <w:iCs/>
          <w:lang w:val="vi-VN"/>
        </w:rPr>
        <w:t xml:space="preserve"> 5 năm và hàng năm của </w:t>
      </w:r>
      <w:r w:rsidR="00AC533E">
        <w:rPr>
          <w:iCs/>
        </w:rPr>
        <w:t>VIDTI</w:t>
      </w:r>
      <w:r w:rsidR="00783121" w:rsidRPr="00783121">
        <w:rPr>
          <w:iCs/>
          <w:lang w:val="vi-VN"/>
        </w:rPr>
        <w:t xml:space="preserve">; xác định nhiệm vụ KHCN trên cơ sở kết quả làm việc của các </w:t>
      </w:r>
      <w:proofErr w:type="spellStart"/>
      <w:r w:rsidR="00783121">
        <w:rPr>
          <w:iCs/>
        </w:rPr>
        <w:t>Tổ</w:t>
      </w:r>
      <w:proofErr w:type="spellEnd"/>
      <w:r w:rsidR="00783121" w:rsidRPr="00783121">
        <w:rPr>
          <w:iCs/>
          <w:lang w:val="vi-VN"/>
        </w:rPr>
        <w:t xml:space="preserve"> tư vấn</w:t>
      </w:r>
      <w:r w:rsidR="00783121">
        <w:rPr>
          <w:iCs/>
        </w:rPr>
        <w:t xml:space="preserve"> </w:t>
      </w:r>
      <w:proofErr w:type="spellStart"/>
      <w:r w:rsidR="00783121">
        <w:rPr>
          <w:iCs/>
        </w:rPr>
        <w:t>thuộc</w:t>
      </w:r>
      <w:proofErr w:type="spellEnd"/>
      <w:r w:rsidR="00783121">
        <w:rPr>
          <w:iCs/>
        </w:rPr>
        <w:t xml:space="preserve"> </w:t>
      </w:r>
      <w:proofErr w:type="spellStart"/>
      <w:r w:rsidR="00783121">
        <w:rPr>
          <w:iCs/>
        </w:rPr>
        <w:t>Hội</w:t>
      </w:r>
      <w:proofErr w:type="spellEnd"/>
      <w:r w:rsidR="00783121">
        <w:rPr>
          <w:iCs/>
        </w:rPr>
        <w:t xml:space="preserve"> </w:t>
      </w:r>
      <w:proofErr w:type="spellStart"/>
      <w:proofErr w:type="gramStart"/>
      <w:r w:rsidR="00783121">
        <w:rPr>
          <w:iCs/>
        </w:rPr>
        <w:t>đồng</w:t>
      </w:r>
      <w:proofErr w:type="spellEnd"/>
      <w:r w:rsidR="00783121" w:rsidRPr="00783121">
        <w:rPr>
          <w:iCs/>
          <w:lang w:val="vi-VN"/>
        </w:rPr>
        <w:t>;</w:t>
      </w:r>
      <w:proofErr w:type="gramEnd"/>
    </w:p>
    <w:p w14:paraId="68BF21F8" w14:textId="05A1C470" w:rsidR="00783121" w:rsidRPr="00783121" w:rsidRDefault="00783121" w:rsidP="00E817DB">
      <w:pPr>
        <w:spacing w:line="288" w:lineRule="auto"/>
        <w:jc w:val="both"/>
        <w:rPr>
          <w:iCs/>
          <w:lang w:val="en-VN"/>
        </w:rPr>
      </w:pPr>
      <w:r w:rsidRPr="00783121">
        <w:rPr>
          <w:iCs/>
          <w:lang w:val="en-VN"/>
        </w:rPr>
        <w:t>b) </w:t>
      </w:r>
      <w:r w:rsidRPr="00783121">
        <w:rPr>
          <w:iCs/>
          <w:lang w:val="vi-VN"/>
        </w:rPr>
        <w:t>Đ</w:t>
      </w:r>
      <w:r w:rsidRPr="00783121">
        <w:rPr>
          <w:iCs/>
          <w:lang w:val="en-VN"/>
        </w:rPr>
        <w:t>ề </w:t>
      </w:r>
      <w:r w:rsidRPr="00783121">
        <w:rPr>
          <w:iCs/>
          <w:lang w:val="vi-VN"/>
        </w:rPr>
        <w:t xml:space="preserve">án hoặc chiến lược, quy hoạch phát triển </w:t>
      </w:r>
      <w:r>
        <w:rPr>
          <w:iCs/>
        </w:rPr>
        <w:t>KHCN</w:t>
      </w:r>
      <w:r w:rsidRPr="00783121">
        <w:rPr>
          <w:iCs/>
          <w:lang w:val="vi-VN"/>
        </w:rPr>
        <w:t xml:space="preserve"> </w:t>
      </w:r>
      <w:proofErr w:type="spellStart"/>
      <w:r>
        <w:rPr>
          <w:iCs/>
        </w:rPr>
        <w:t>theo</w:t>
      </w:r>
      <w:proofErr w:type="spellEnd"/>
      <w:r w:rsidRPr="00783121">
        <w:rPr>
          <w:iCs/>
          <w:lang w:val="vi-VN"/>
        </w:rPr>
        <w:t xml:space="preserve"> giai đoạn;</w:t>
      </w:r>
    </w:p>
    <w:p w14:paraId="369E198E" w14:textId="165CBC13" w:rsidR="00783121" w:rsidRPr="00E817DB" w:rsidRDefault="00783121" w:rsidP="00E817DB">
      <w:pPr>
        <w:spacing w:line="288" w:lineRule="auto"/>
        <w:jc w:val="both"/>
      </w:pPr>
      <w:r>
        <w:rPr>
          <w:iCs/>
        </w:rPr>
        <w:t xml:space="preserve">c) </w:t>
      </w:r>
      <w:proofErr w:type="spellStart"/>
      <w:r>
        <w:rPr>
          <w:iCs/>
        </w:rPr>
        <w:t>Đ</w:t>
      </w:r>
      <w:r w:rsidRPr="00032C53">
        <w:rPr>
          <w:iCs/>
        </w:rPr>
        <w:t>ánh</w:t>
      </w:r>
      <w:proofErr w:type="spellEnd"/>
      <w:r w:rsidRPr="00032C53">
        <w:rPr>
          <w:iCs/>
        </w:rPr>
        <w:t xml:space="preserve"> </w:t>
      </w:r>
      <w:proofErr w:type="spellStart"/>
      <w:r w:rsidRPr="00032C53">
        <w:rPr>
          <w:iCs/>
        </w:rPr>
        <w:t>giá</w:t>
      </w:r>
      <w:proofErr w:type="spellEnd"/>
      <w:r w:rsidRPr="00032C53">
        <w:rPr>
          <w:iCs/>
        </w:rPr>
        <w:t xml:space="preserve">, </w:t>
      </w:r>
      <w:proofErr w:type="spellStart"/>
      <w:r w:rsidRPr="00032C53">
        <w:rPr>
          <w:iCs/>
        </w:rPr>
        <w:t>giám</w:t>
      </w:r>
      <w:proofErr w:type="spellEnd"/>
      <w:r w:rsidRPr="00032C53">
        <w:rPr>
          <w:iCs/>
        </w:rPr>
        <w:t xml:space="preserve"> </w:t>
      </w:r>
      <w:proofErr w:type="spellStart"/>
      <w:r w:rsidRPr="00032C53">
        <w:rPr>
          <w:iCs/>
        </w:rPr>
        <w:t>sát</w:t>
      </w:r>
      <w:proofErr w:type="spellEnd"/>
      <w:r w:rsidRPr="00032C53">
        <w:rPr>
          <w:iCs/>
        </w:rPr>
        <w:t xml:space="preserve">, </w:t>
      </w:r>
      <w:proofErr w:type="spellStart"/>
      <w:r w:rsidRPr="00032C53">
        <w:rPr>
          <w:iCs/>
        </w:rPr>
        <w:t>nghiệm</w:t>
      </w:r>
      <w:proofErr w:type="spellEnd"/>
      <w:r w:rsidRPr="00032C53">
        <w:rPr>
          <w:iCs/>
        </w:rPr>
        <w:t xml:space="preserve"> </w:t>
      </w:r>
      <w:proofErr w:type="spellStart"/>
      <w:r w:rsidRPr="00032C53">
        <w:rPr>
          <w:iCs/>
        </w:rPr>
        <w:t>thu</w:t>
      </w:r>
      <w:proofErr w:type="spellEnd"/>
      <w:r w:rsidRPr="00032C53">
        <w:rPr>
          <w:iCs/>
        </w:rPr>
        <w:t xml:space="preserve"> </w:t>
      </w:r>
      <w:proofErr w:type="spellStart"/>
      <w:r w:rsidRPr="00032C53">
        <w:rPr>
          <w:iCs/>
        </w:rPr>
        <w:t>các</w:t>
      </w:r>
      <w:proofErr w:type="spellEnd"/>
      <w:r w:rsidRPr="00032C53">
        <w:rPr>
          <w:iCs/>
        </w:rPr>
        <w:t xml:space="preserve"> </w:t>
      </w:r>
      <w:proofErr w:type="spellStart"/>
      <w:r w:rsidRPr="00032C53">
        <w:rPr>
          <w:iCs/>
        </w:rPr>
        <w:t>sản</w:t>
      </w:r>
      <w:proofErr w:type="spellEnd"/>
      <w:r w:rsidRPr="00032C53">
        <w:rPr>
          <w:iCs/>
        </w:rPr>
        <w:t xml:space="preserve"> </w:t>
      </w:r>
      <w:proofErr w:type="spellStart"/>
      <w:r w:rsidRPr="00032C53">
        <w:rPr>
          <w:iCs/>
        </w:rPr>
        <w:t>phẩm</w:t>
      </w:r>
      <w:proofErr w:type="spellEnd"/>
      <w:r w:rsidRPr="00032C53">
        <w:rPr>
          <w:iCs/>
        </w:rPr>
        <w:t xml:space="preserve">, </w:t>
      </w:r>
      <w:proofErr w:type="spellStart"/>
      <w:r w:rsidRPr="00032C53">
        <w:rPr>
          <w:iCs/>
        </w:rPr>
        <w:t>nhiệm</w:t>
      </w:r>
      <w:proofErr w:type="spellEnd"/>
      <w:r w:rsidRPr="00032C53">
        <w:rPr>
          <w:iCs/>
        </w:rPr>
        <w:t xml:space="preserve"> </w:t>
      </w:r>
      <w:proofErr w:type="spellStart"/>
      <w:r w:rsidRPr="00032C53">
        <w:rPr>
          <w:iCs/>
        </w:rPr>
        <w:t>vụ</w:t>
      </w:r>
      <w:proofErr w:type="spellEnd"/>
      <w:r w:rsidRPr="00032C53">
        <w:rPr>
          <w:iCs/>
        </w:rPr>
        <w:t xml:space="preserve"> khoa </w:t>
      </w:r>
      <w:proofErr w:type="spellStart"/>
      <w:r w:rsidRPr="00032C53">
        <w:rPr>
          <w:iCs/>
        </w:rPr>
        <w:t>học</w:t>
      </w:r>
      <w:proofErr w:type="spellEnd"/>
      <w:r w:rsidRPr="00032C53">
        <w:rPr>
          <w:iCs/>
        </w:rPr>
        <w:t xml:space="preserve"> </w:t>
      </w:r>
      <w:proofErr w:type="spellStart"/>
      <w:r w:rsidRPr="00032C53">
        <w:rPr>
          <w:iCs/>
        </w:rPr>
        <w:t>công</w:t>
      </w:r>
      <w:proofErr w:type="spellEnd"/>
      <w:r w:rsidRPr="00032C53">
        <w:rPr>
          <w:iCs/>
        </w:rPr>
        <w:t xml:space="preserve"> </w:t>
      </w:r>
      <w:proofErr w:type="spellStart"/>
      <w:r w:rsidRPr="00032C53">
        <w:rPr>
          <w:iCs/>
        </w:rPr>
        <w:t>nghệ</w:t>
      </w:r>
      <w:proofErr w:type="spellEnd"/>
      <w:r w:rsidRPr="00032C53">
        <w:rPr>
          <w:iCs/>
        </w:rPr>
        <w:t xml:space="preserve"> do </w:t>
      </w:r>
      <w:r w:rsidR="00AC533E">
        <w:rPr>
          <w:iCs/>
        </w:rPr>
        <w:t>VIDTI</w:t>
      </w:r>
      <w:r w:rsidRPr="00032C53">
        <w:rPr>
          <w:iCs/>
        </w:rPr>
        <w:t xml:space="preserve"> </w:t>
      </w:r>
      <w:proofErr w:type="spellStart"/>
      <w:r w:rsidRPr="00032C53">
        <w:rPr>
          <w:iCs/>
        </w:rPr>
        <w:t>thực</w:t>
      </w:r>
      <w:proofErr w:type="spellEnd"/>
      <w:r w:rsidRPr="00032C53">
        <w:rPr>
          <w:iCs/>
        </w:rPr>
        <w:t xml:space="preserve"> </w:t>
      </w:r>
      <w:proofErr w:type="spellStart"/>
      <w:r w:rsidRPr="00032C53">
        <w:rPr>
          <w:iCs/>
        </w:rPr>
        <w:t>hiện</w:t>
      </w:r>
      <w:proofErr w:type="spellEnd"/>
      <w:r w:rsidRPr="00032C53">
        <w:rPr>
          <w:iCs/>
        </w:rPr>
        <w:t xml:space="preserve"> </w:t>
      </w:r>
      <w:proofErr w:type="spellStart"/>
      <w:r w:rsidRPr="00032C53">
        <w:rPr>
          <w:iCs/>
        </w:rPr>
        <w:t>tuân</w:t>
      </w:r>
      <w:proofErr w:type="spellEnd"/>
      <w:r w:rsidRPr="00032C53">
        <w:rPr>
          <w:iCs/>
        </w:rPr>
        <w:t xml:space="preserve"> </w:t>
      </w:r>
      <w:proofErr w:type="spellStart"/>
      <w:r w:rsidRPr="00032C53">
        <w:rPr>
          <w:iCs/>
        </w:rPr>
        <w:t>thủ</w:t>
      </w:r>
      <w:proofErr w:type="spellEnd"/>
      <w:r w:rsidRPr="00032C53">
        <w:rPr>
          <w:iCs/>
        </w:rPr>
        <w:t xml:space="preserve"> </w:t>
      </w:r>
      <w:proofErr w:type="spellStart"/>
      <w:r w:rsidRPr="00032C53">
        <w:rPr>
          <w:iCs/>
        </w:rPr>
        <w:t>các</w:t>
      </w:r>
      <w:proofErr w:type="spellEnd"/>
      <w:r w:rsidRPr="00032C53">
        <w:rPr>
          <w:iCs/>
        </w:rPr>
        <w:t xml:space="preserve"> </w:t>
      </w:r>
      <w:proofErr w:type="spellStart"/>
      <w:r w:rsidRPr="00032C53">
        <w:rPr>
          <w:iCs/>
        </w:rPr>
        <w:t>quy</w:t>
      </w:r>
      <w:proofErr w:type="spellEnd"/>
      <w:r w:rsidRPr="00032C53">
        <w:rPr>
          <w:iCs/>
        </w:rPr>
        <w:t xml:space="preserve"> </w:t>
      </w:r>
      <w:proofErr w:type="spellStart"/>
      <w:r w:rsidRPr="00032C53">
        <w:rPr>
          <w:iCs/>
        </w:rPr>
        <w:t>định</w:t>
      </w:r>
      <w:proofErr w:type="spellEnd"/>
      <w:r w:rsidRPr="00032C53">
        <w:rPr>
          <w:iCs/>
        </w:rPr>
        <w:t xml:space="preserve"> </w:t>
      </w:r>
      <w:proofErr w:type="spellStart"/>
      <w:r w:rsidRPr="00032C53">
        <w:rPr>
          <w:iCs/>
        </w:rPr>
        <w:t>về</w:t>
      </w:r>
      <w:proofErr w:type="spellEnd"/>
      <w:r w:rsidRPr="00032C53">
        <w:rPr>
          <w:iCs/>
        </w:rPr>
        <w:t xml:space="preserve"> </w:t>
      </w:r>
      <w:proofErr w:type="spellStart"/>
      <w:r w:rsidRPr="00032C53">
        <w:rPr>
          <w:iCs/>
        </w:rPr>
        <w:t>quản</w:t>
      </w:r>
      <w:proofErr w:type="spellEnd"/>
      <w:r w:rsidRPr="00032C53">
        <w:rPr>
          <w:iCs/>
        </w:rPr>
        <w:t xml:space="preserve"> </w:t>
      </w:r>
      <w:proofErr w:type="spellStart"/>
      <w:r w:rsidRPr="00032C53">
        <w:rPr>
          <w:iCs/>
        </w:rPr>
        <w:t>lý</w:t>
      </w:r>
      <w:proofErr w:type="spellEnd"/>
      <w:r w:rsidRPr="00032C53">
        <w:rPr>
          <w:iCs/>
        </w:rPr>
        <w:t xml:space="preserve"> </w:t>
      </w:r>
      <w:r>
        <w:rPr>
          <w:iCs/>
        </w:rPr>
        <w:t>KHCN</w:t>
      </w:r>
      <w:r w:rsidRPr="00032C53">
        <w:rPr>
          <w:iCs/>
        </w:rPr>
        <w:t xml:space="preserve"> </w:t>
      </w:r>
      <w:proofErr w:type="spellStart"/>
      <w:r w:rsidRPr="00032C53">
        <w:rPr>
          <w:iCs/>
        </w:rPr>
        <w:t>hiện</w:t>
      </w:r>
      <w:proofErr w:type="spellEnd"/>
      <w:r w:rsidRPr="00032C53">
        <w:rPr>
          <w:iCs/>
        </w:rPr>
        <w:t xml:space="preserve"> </w:t>
      </w:r>
      <w:proofErr w:type="spellStart"/>
      <w:r w:rsidRPr="00032C53">
        <w:rPr>
          <w:iCs/>
        </w:rPr>
        <w:t>hành</w:t>
      </w:r>
      <w:proofErr w:type="spellEnd"/>
      <w:r w:rsidRPr="00032C53">
        <w:rPr>
          <w:iCs/>
        </w:rPr>
        <w:t>.</w:t>
      </w:r>
    </w:p>
    <w:p w14:paraId="62F08ED6" w14:textId="0BD3A87F" w:rsidR="00783121" w:rsidRPr="00E817DB" w:rsidRDefault="00783121" w:rsidP="00E817DB">
      <w:pPr>
        <w:spacing w:line="288" w:lineRule="auto"/>
        <w:jc w:val="both"/>
        <w:rPr>
          <w:iCs/>
        </w:rPr>
      </w:pPr>
      <w:r w:rsidRPr="00783121">
        <w:rPr>
          <w:iCs/>
          <w:lang w:val="en-VN"/>
        </w:rPr>
        <w:t>d) </w:t>
      </w:r>
      <w:r w:rsidRPr="00783121">
        <w:rPr>
          <w:iCs/>
          <w:lang w:val="vi-VN"/>
        </w:rPr>
        <w:t xml:space="preserve">Nội dung và biện pháp </w:t>
      </w:r>
      <w:proofErr w:type="spellStart"/>
      <w:r>
        <w:rPr>
          <w:iCs/>
        </w:rPr>
        <w:t>phối</w:t>
      </w:r>
      <w:proofErr w:type="spellEnd"/>
      <w:r>
        <w:rPr>
          <w:iCs/>
        </w:rPr>
        <w:t xml:space="preserve"> </w:t>
      </w:r>
      <w:proofErr w:type="spellStart"/>
      <w:r>
        <w:rPr>
          <w:iCs/>
        </w:rPr>
        <w:t>hợp</w:t>
      </w:r>
      <w:proofErr w:type="spellEnd"/>
      <w:r>
        <w:rPr>
          <w:iCs/>
        </w:rPr>
        <w:t xml:space="preserve">, </w:t>
      </w:r>
      <w:proofErr w:type="spellStart"/>
      <w:r>
        <w:rPr>
          <w:iCs/>
        </w:rPr>
        <w:t>hợp</w:t>
      </w:r>
      <w:proofErr w:type="spellEnd"/>
      <w:r>
        <w:rPr>
          <w:iCs/>
        </w:rPr>
        <w:t xml:space="preserve"> </w:t>
      </w:r>
      <w:proofErr w:type="spellStart"/>
      <w:r>
        <w:rPr>
          <w:iCs/>
        </w:rPr>
        <w:t>tác</w:t>
      </w:r>
      <w:proofErr w:type="spellEnd"/>
      <w:r>
        <w:rPr>
          <w:iCs/>
        </w:rPr>
        <w:t xml:space="preserve"> </w:t>
      </w:r>
      <w:r w:rsidRPr="00783121">
        <w:rPr>
          <w:iCs/>
          <w:lang w:val="vi-VN"/>
        </w:rPr>
        <w:t xml:space="preserve">với các tổ </w:t>
      </w:r>
      <w:r>
        <w:rPr>
          <w:iCs/>
        </w:rPr>
        <w:t>c</w:t>
      </w:r>
      <w:r w:rsidRPr="00783121">
        <w:rPr>
          <w:iCs/>
          <w:lang w:val="vi-VN"/>
        </w:rPr>
        <w:t xml:space="preserve">hức, lực lượng KHCN </w:t>
      </w:r>
      <w:proofErr w:type="spellStart"/>
      <w:r>
        <w:rPr>
          <w:iCs/>
        </w:rPr>
        <w:t>trong</w:t>
      </w:r>
      <w:proofErr w:type="spellEnd"/>
      <w:r>
        <w:rPr>
          <w:iCs/>
        </w:rPr>
        <w:t xml:space="preserve"> </w:t>
      </w:r>
      <w:proofErr w:type="spellStart"/>
      <w:r>
        <w:rPr>
          <w:iCs/>
        </w:rPr>
        <w:t>và</w:t>
      </w:r>
      <w:proofErr w:type="spellEnd"/>
      <w:r>
        <w:rPr>
          <w:iCs/>
        </w:rPr>
        <w:t xml:space="preserve"> </w:t>
      </w:r>
      <w:proofErr w:type="spellStart"/>
      <w:r>
        <w:rPr>
          <w:iCs/>
        </w:rPr>
        <w:t>ngoài</w:t>
      </w:r>
      <w:proofErr w:type="spellEnd"/>
      <w:r>
        <w:rPr>
          <w:iCs/>
        </w:rPr>
        <w:t xml:space="preserve"> </w:t>
      </w:r>
      <w:proofErr w:type="spellStart"/>
      <w:r>
        <w:rPr>
          <w:iCs/>
        </w:rPr>
        <w:t>nước</w:t>
      </w:r>
      <w:proofErr w:type="spellEnd"/>
      <w:r w:rsidRPr="00783121">
        <w:rPr>
          <w:iCs/>
          <w:lang w:val="vi-VN"/>
        </w:rPr>
        <w:t xml:space="preserve"> để đẩy mạnh hoạt động nghiên cứu, chuyển giao các thành tựu KHCN </w:t>
      </w:r>
      <w:proofErr w:type="spellStart"/>
      <w:r>
        <w:rPr>
          <w:iCs/>
        </w:rPr>
        <w:t>trong</w:t>
      </w:r>
      <w:proofErr w:type="spellEnd"/>
      <w:r>
        <w:rPr>
          <w:iCs/>
        </w:rPr>
        <w:t xml:space="preserve"> </w:t>
      </w:r>
      <w:proofErr w:type="spellStart"/>
      <w:r>
        <w:rPr>
          <w:iCs/>
        </w:rPr>
        <w:t>các</w:t>
      </w:r>
      <w:proofErr w:type="spellEnd"/>
      <w:r>
        <w:rPr>
          <w:iCs/>
        </w:rPr>
        <w:t xml:space="preserve"> </w:t>
      </w:r>
      <w:proofErr w:type="spellStart"/>
      <w:r>
        <w:rPr>
          <w:iCs/>
        </w:rPr>
        <w:t>lĩnh</w:t>
      </w:r>
      <w:proofErr w:type="spellEnd"/>
      <w:r>
        <w:rPr>
          <w:iCs/>
        </w:rPr>
        <w:t xml:space="preserve"> </w:t>
      </w:r>
      <w:proofErr w:type="spellStart"/>
      <w:r>
        <w:rPr>
          <w:iCs/>
        </w:rPr>
        <w:t>vực</w:t>
      </w:r>
      <w:proofErr w:type="spellEnd"/>
      <w:r>
        <w:rPr>
          <w:iCs/>
        </w:rPr>
        <w:t xml:space="preserve"> </w:t>
      </w:r>
      <w:proofErr w:type="spellStart"/>
      <w:r>
        <w:rPr>
          <w:iCs/>
        </w:rPr>
        <w:t>hoạt</w:t>
      </w:r>
      <w:proofErr w:type="spellEnd"/>
      <w:r>
        <w:rPr>
          <w:iCs/>
        </w:rPr>
        <w:t xml:space="preserve"> </w:t>
      </w:r>
      <w:proofErr w:type="spellStart"/>
      <w:r>
        <w:rPr>
          <w:iCs/>
        </w:rPr>
        <w:t>động</w:t>
      </w:r>
      <w:proofErr w:type="spellEnd"/>
      <w:r>
        <w:rPr>
          <w:iCs/>
        </w:rPr>
        <w:t xml:space="preserve"> </w:t>
      </w:r>
      <w:proofErr w:type="spellStart"/>
      <w:r>
        <w:rPr>
          <w:iCs/>
        </w:rPr>
        <w:t>của</w:t>
      </w:r>
      <w:proofErr w:type="spellEnd"/>
      <w:r>
        <w:rPr>
          <w:iCs/>
        </w:rPr>
        <w:t xml:space="preserve"> </w:t>
      </w:r>
      <w:r w:rsidR="00AC533E">
        <w:rPr>
          <w:iCs/>
        </w:rPr>
        <w:t>VIDTI</w:t>
      </w:r>
      <w:r>
        <w:rPr>
          <w:iCs/>
        </w:rPr>
        <w:t>;</w:t>
      </w:r>
    </w:p>
    <w:p w14:paraId="62D79716" w14:textId="6B43A7ED" w:rsidR="00783121" w:rsidRDefault="00783121" w:rsidP="00E817DB">
      <w:pPr>
        <w:spacing w:line="288" w:lineRule="auto"/>
        <w:jc w:val="both"/>
        <w:rPr>
          <w:iCs/>
          <w:lang w:val="vi-VN"/>
        </w:rPr>
      </w:pPr>
      <w:r w:rsidRPr="00783121">
        <w:rPr>
          <w:iCs/>
          <w:lang w:val="en-VN"/>
        </w:rPr>
        <w:t>2. </w:t>
      </w:r>
      <w:r w:rsidRPr="00783121">
        <w:rPr>
          <w:iCs/>
          <w:lang w:val="vi-VN"/>
        </w:rPr>
        <w:t xml:space="preserve">Căn cứ yêu cầu phát triển từng giai đoạn của </w:t>
      </w:r>
      <w:r w:rsidR="00AC533E">
        <w:rPr>
          <w:iCs/>
        </w:rPr>
        <w:t>VIDTI</w:t>
      </w:r>
      <w:r w:rsidRPr="00783121">
        <w:rPr>
          <w:iCs/>
          <w:lang w:val="vi-VN"/>
        </w:rPr>
        <w:t xml:space="preserve">, </w:t>
      </w:r>
      <w:proofErr w:type="spellStart"/>
      <w:r w:rsidR="00F0654D">
        <w:rPr>
          <w:iCs/>
        </w:rPr>
        <w:t>Chủ</w:t>
      </w:r>
      <w:proofErr w:type="spellEnd"/>
      <w:r w:rsidR="00F0654D">
        <w:rPr>
          <w:iCs/>
        </w:rPr>
        <w:t xml:space="preserve"> </w:t>
      </w:r>
      <w:proofErr w:type="spellStart"/>
      <w:r w:rsidR="00F0654D">
        <w:rPr>
          <w:iCs/>
        </w:rPr>
        <w:t>tịch</w:t>
      </w:r>
      <w:proofErr w:type="spellEnd"/>
      <w:r w:rsidR="00F0654D">
        <w:rPr>
          <w:iCs/>
        </w:rPr>
        <w:t xml:space="preserve"> HĐQL </w:t>
      </w:r>
      <w:proofErr w:type="spellStart"/>
      <w:r w:rsidR="00F0654D">
        <w:rPr>
          <w:iCs/>
        </w:rPr>
        <w:t>của</w:t>
      </w:r>
      <w:proofErr w:type="spellEnd"/>
      <w:r>
        <w:rPr>
          <w:iCs/>
        </w:rPr>
        <w:t xml:space="preserve"> </w:t>
      </w:r>
      <w:r w:rsidR="00AC533E">
        <w:rPr>
          <w:iCs/>
        </w:rPr>
        <w:t>VIDTI</w:t>
      </w:r>
      <w:r>
        <w:rPr>
          <w:iCs/>
        </w:rPr>
        <w:t xml:space="preserve"> </w:t>
      </w:r>
      <w:r w:rsidRPr="00783121">
        <w:rPr>
          <w:iCs/>
          <w:lang w:val="vi-VN"/>
        </w:rPr>
        <w:t>giao một số nhiệm vụ cụ thể khác cho Hội đồng.</w:t>
      </w:r>
    </w:p>
    <w:p w14:paraId="4363B8D0" w14:textId="77777777" w:rsidR="00783121" w:rsidRPr="00783121" w:rsidRDefault="00783121" w:rsidP="00E817DB">
      <w:pPr>
        <w:spacing w:line="288" w:lineRule="auto"/>
        <w:jc w:val="both"/>
        <w:rPr>
          <w:iCs/>
          <w:lang w:val="en-VN"/>
        </w:rPr>
      </w:pPr>
    </w:p>
    <w:p w14:paraId="03CC1AE9" w14:textId="24C6B82B" w:rsidR="00783121" w:rsidRPr="00AC533E" w:rsidRDefault="00783121" w:rsidP="00E817DB">
      <w:pPr>
        <w:spacing w:line="288" w:lineRule="auto"/>
        <w:jc w:val="both"/>
        <w:rPr>
          <w:iCs/>
        </w:rPr>
      </w:pPr>
      <w:bookmarkStart w:id="0" w:name="dieu_3"/>
      <w:r w:rsidRPr="00783121">
        <w:rPr>
          <w:b/>
          <w:bCs/>
          <w:iCs/>
          <w:lang w:val="vi-VN"/>
        </w:rPr>
        <w:t>Điều 3. Quyền hạn, trách nhiệm của Hội đồng</w:t>
      </w:r>
      <w:bookmarkEnd w:id="0"/>
      <w:r w:rsidR="00AC533E">
        <w:rPr>
          <w:b/>
          <w:bCs/>
          <w:iCs/>
        </w:rPr>
        <w:t xml:space="preserve"> Khoa </w:t>
      </w:r>
      <w:proofErr w:type="spellStart"/>
      <w:r w:rsidR="00AC533E">
        <w:rPr>
          <w:b/>
          <w:bCs/>
          <w:iCs/>
        </w:rPr>
        <w:t>học</w:t>
      </w:r>
      <w:proofErr w:type="spellEnd"/>
    </w:p>
    <w:p w14:paraId="4831100C" w14:textId="6F106B23" w:rsidR="00783121" w:rsidRPr="00783121" w:rsidRDefault="00783121" w:rsidP="00E817DB">
      <w:pPr>
        <w:spacing w:line="288" w:lineRule="auto"/>
        <w:jc w:val="both"/>
        <w:rPr>
          <w:iCs/>
          <w:lang w:val="en-VN"/>
        </w:rPr>
      </w:pPr>
      <w:r w:rsidRPr="00783121">
        <w:rPr>
          <w:iCs/>
          <w:lang w:val="en-VN"/>
        </w:rPr>
        <w:t>1. </w:t>
      </w:r>
      <w:r w:rsidRPr="00783121">
        <w:rPr>
          <w:iCs/>
          <w:lang w:val="vi-VN"/>
        </w:rPr>
        <w:t xml:space="preserve">Được cung cấp các tài liệu và đến các </w:t>
      </w:r>
      <w:proofErr w:type="spellStart"/>
      <w:r w:rsidR="008B68EA">
        <w:rPr>
          <w:iCs/>
        </w:rPr>
        <w:t>đơn</w:t>
      </w:r>
      <w:proofErr w:type="spellEnd"/>
      <w:r w:rsidR="008B68EA">
        <w:rPr>
          <w:iCs/>
        </w:rPr>
        <w:t xml:space="preserve"> </w:t>
      </w:r>
      <w:proofErr w:type="spellStart"/>
      <w:r w:rsidR="008B68EA">
        <w:rPr>
          <w:iCs/>
        </w:rPr>
        <w:t>vị</w:t>
      </w:r>
      <w:proofErr w:type="spellEnd"/>
      <w:r w:rsidR="008B68EA">
        <w:rPr>
          <w:iCs/>
        </w:rPr>
        <w:t xml:space="preserve">, </w:t>
      </w:r>
      <w:r w:rsidRPr="00783121">
        <w:rPr>
          <w:iCs/>
          <w:lang w:val="vi-VN"/>
        </w:rPr>
        <w:t xml:space="preserve">cơ sở của </w:t>
      </w:r>
      <w:r w:rsidR="00AC533E">
        <w:rPr>
          <w:iCs/>
        </w:rPr>
        <w:t>VIDTI</w:t>
      </w:r>
      <w:r w:rsidRPr="00783121">
        <w:rPr>
          <w:iCs/>
          <w:lang w:val="vi-VN"/>
        </w:rPr>
        <w:t xml:space="preserve"> nghiên cứu</w:t>
      </w:r>
      <w:r w:rsidR="008B68EA">
        <w:rPr>
          <w:iCs/>
        </w:rPr>
        <w:t xml:space="preserve"> </w:t>
      </w:r>
      <w:proofErr w:type="spellStart"/>
      <w:r w:rsidR="008B68EA">
        <w:rPr>
          <w:iCs/>
        </w:rPr>
        <w:t>các</w:t>
      </w:r>
      <w:proofErr w:type="spellEnd"/>
      <w:r w:rsidR="008B68EA">
        <w:rPr>
          <w:iCs/>
        </w:rPr>
        <w:t xml:space="preserve"> </w:t>
      </w:r>
      <w:proofErr w:type="spellStart"/>
      <w:r w:rsidR="008B68EA">
        <w:rPr>
          <w:iCs/>
        </w:rPr>
        <w:t>vấn</w:t>
      </w:r>
      <w:proofErr w:type="spellEnd"/>
      <w:r w:rsidR="008B68EA">
        <w:rPr>
          <w:iCs/>
        </w:rPr>
        <w:t xml:space="preserve"> </w:t>
      </w:r>
      <w:proofErr w:type="spellStart"/>
      <w:r w:rsidR="008B68EA">
        <w:rPr>
          <w:iCs/>
        </w:rPr>
        <w:t>đề</w:t>
      </w:r>
      <w:proofErr w:type="spellEnd"/>
      <w:r w:rsidR="008B68EA">
        <w:rPr>
          <w:iCs/>
        </w:rPr>
        <w:t xml:space="preserve"> </w:t>
      </w:r>
      <w:r w:rsidRPr="00783121">
        <w:rPr>
          <w:iCs/>
          <w:lang w:val="vi-VN"/>
        </w:rPr>
        <w:t>có liên quan trực tiếp đến việc thực hiện nhiệm vụ quy định tại Đi</w:t>
      </w:r>
      <w:r w:rsidRPr="00783121">
        <w:rPr>
          <w:iCs/>
          <w:lang w:val="en-VN"/>
        </w:rPr>
        <w:t>ề</w:t>
      </w:r>
      <w:r w:rsidRPr="00783121">
        <w:rPr>
          <w:iCs/>
          <w:lang w:val="vi-VN"/>
        </w:rPr>
        <w:t>u 2 của Quy ch</w:t>
      </w:r>
      <w:r w:rsidRPr="00783121">
        <w:rPr>
          <w:iCs/>
          <w:lang w:val="en-VN"/>
        </w:rPr>
        <w:t>ế</w:t>
      </w:r>
      <w:r w:rsidRPr="00783121">
        <w:rPr>
          <w:iCs/>
          <w:lang w:val="vi-VN"/>
        </w:rPr>
        <w:t> này.</w:t>
      </w:r>
    </w:p>
    <w:p w14:paraId="1D416711" w14:textId="77777777" w:rsidR="00783121" w:rsidRPr="00783121" w:rsidRDefault="00783121" w:rsidP="00E817DB">
      <w:pPr>
        <w:spacing w:line="288" w:lineRule="auto"/>
        <w:jc w:val="both"/>
        <w:rPr>
          <w:iCs/>
          <w:lang w:val="en-VN"/>
        </w:rPr>
      </w:pPr>
      <w:r w:rsidRPr="00783121">
        <w:rPr>
          <w:iCs/>
          <w:lang w:val="en-VN"/>
        </w:rPr>
        <w:lastRenderedPageBreak/>
        <w:t>2. </w:t>
      </w:r>
      <w:r w:rsidRPr="00783121">
        <w:rPr>
          <w:iCs/>
          <w:lang w:val="vi-VN"/>
        </w:rPr>
        <w:t>Được đảm bảo các điều kiện cần thiết và các chế độ quy định để thực hiện tốt nhiệm vụ của Hội đồng.</w:t>
      </w:r>
    </w:p>
    <w:p w14:paraId="711BAE52" w14:textId="15B5785C" w:rsidR="00783121" w:rsidRPr="00783121" w:rsidRDefault="00783121" w:rsidP="00E817DB">
      <w:pPr>
        <w:spacing w:line="288" w:lineRule="auto"/>
        <w:jc w:val="both"/>
        <w:rPr>
          <w:iCs/>
          <w:lang w:val="en-VN"/>
        </w:rPr>
      </w:pPr>
      <w:r w:rsidRPr="00783121">
        <w:rPr>
          <w:iCs/>
          <w:lang w:val="en-VN"/>
        </w:rPr>
        <w:t>3. </w:t>
      </w:r>
      <w:r w:rsidRPr="00783121">
        <w:rPr>
          <w:iCs/>
          <w:lang w:val="vi-VN"/>
        </w:rPr>
        <w:t xml:space="preserve">Chịu trách nhiệm trước </w:t>
      </w:r>
      <w:proofErr w:type="spellStart"/>
      <w:r w:rsidR="00AC533E">
        <w:rPr>
          <w:iCs/>
        </w:rPr>
        <w:t>Viện</w:t>
      </w:r>
      <w:proofErr w:type="spellEnd"/>
      <w:r w:rsidR="00AC533E">
        <w:rPr>
          <w:iCs/>
        </w:rPr>
        <w:t xml:space="preserve"> </w:t>
      </w:r>
      <w:proofErr w:type="spellStart"/>
      <w:r w:rsidR="00AC533E">
        <w:rPr>
          <w:iCs/>
        </w:rPr>
        <w:t>trưởng</w:t>
      </w:r>
      <w:proofErr w:type="spellEnd"/>
      <w:r w:rsidR="008B68EA">
        <w:rPr>
          <w:iCs/>
        </w:rPr>
        <w:t xml:space="preserve"> </w:t>
      </w:r>
      <w:proofErr w:type="spellStart"/>
      <w:r w:rsidR="00AC533E">
        <w:rPr>
          <w:iCs/>
        </w:rPr>
        <w:t>của</w:t>
      </w:r>
      <w:proofErr w:type="spellEnd"/>
      <w:r w:rsidR="00AC533E">
        <w:rPr>
          <w:iCs/>
        </w:rPr>
        <w:t xml:space="preserve"> VIDTI</w:t>
      </w:r>
      <w:r w:rsidRPr="00783121">
        <w:rPr>
          <w:iCs/>
          <w:lang w:val="vi-VN"/>
        </w:rPr>
        <w:t xml:space="preserve"> về các ý kiến tư vấn và kiến nghị của mình.</w:t>
      </w:r>
    </w:p>
    <w:p w14:paraId="234A8A55" w14:textId="77777777" w:rsidR="00735CCD" w:rsidRDefault="00735CCD" w:rsidP="00834293">
      <w:pPr>
        <w:spacing w:line="288" w:lineRule="auto"/>
        <w:jc w:val="center"/>
        <w:rPr>
          <w:b/>
          <w:bCs/>
        </w:rPr>
      </w:pPr>
    </w:p>
    <w:p w14:paraId="32842CA9" w14:textId="77777777" w:rsidR="008B68EA" w:rsidRDefault="008B68EA" w:rsidP="00E817DB">
      <w:pPr>
        <w:spacing w:line="288" w:lineRule="auto"/>
        <w:jc w:val="center"/>
        <w:rPr>
          <w:b/>
          <w:bCs/>
        </w:rPr>
      </w:pPr>
      <w:proofErr w:type="spellStart"/>
      <w:r>
        <w:rPr>
          <w:b/>
          <w:bCs/>
        </w:rPr>
        <w:t>Chương</w:t>
      </w:r>
      <w:proofErr w:type="spellEnd"/>
      <w:r>
        <w:rPr>
          <w:b/>
          <w:bCs/>
        </w:rPr>
        <w:t xml:space="preserve"> II</w:t>
      </w:r>
    </w:p>
    <w:p w14:paraId="13B21215" w14:textId="34B5E13B" w:rsidR="008B68EA" w:rsidRDefault="00834293" w:rsidP="00E817DB">
      <w:pPr>
        <w:spacing w:line="288" w:lineRule="auto"/>
        <w:jc w:val="center"/>
        <w:rPr>
          <w:b/>
          <w:bCs/>
        </w:rPr>
      </w:pPr>
      <w:r>
        <w:rPr>
          <w:b/>
          <w:bCs/>
        </w:rPr>
        <w:t>TỔ CHỨC CỦA HỘI ĐỒNG</w:t>
      </w:r>
      <w:r w:rsidR="00AC533E">
        <w:rPr>
          <w:b/>
          <w:bCs/>
        </w:rPr>
        <w:t xml:space="preserve"> KHOA HỌC</w:t>
      </w:r>
    </w:p>
    <w:p w14:paraId="3D9D984C" w14:textId="77777777" w:rsidR="00BC545A" w:rsidRDefault="00BC545A">
      <w:pPr>
        <w:spacing w:line="288" w:lineRule="auto"/>
        <w:jc w:val="both"/>
        <w:rPr>
          <w:b/>
          <w:bCs/>
          <w:iCs/>
          <w:lang w:val="vi-VN"/>
        </w:rPr>
      </w:pPr>
      <w:bookmarkStart w:id="1" w:name="dieu_4"/>
    </w:p>
    <w:p w14:paraId="43D25860" w14:textId="775AD18B" w:rsidR="00BC545A" w:rsidRPr="00AC533E" w:rsidRDefault="00BC545A">
      <w:pPr>
        <w:spacing w:line="288" w:lineRule="auto"/>
        <w:jc w:val="both"/>
        <w:rPr>
          <w:iCs/>
        </w:rPr>
      </w:pPr>
      <w:r w:rsidRPr="00BC545A">
        <w:rPr>
          <w:b/>
          <w:bCs/>
          <w:iCs/>
          <w:lang w:val="vi-VN"/>
        </w:rPr>
        <w:t xml:space="preserve">Điều 4. Thành phần của Hội đồng </w:t>
      </w:r>
      <w:bookmarkEnd w:id="1"/>
      <w:r w:rsidR="00AC533E">
        <w:rPr>
          <w:b/>
          <w:bCs/>
          <w:iCs/>
        </w:rPr>
        <w:t xml:space="preserve">Khoa </w:t>
      </w:r>
      <w:proofErr w:type="spellStart"/>
      <w:r w:rsidR="00AC533E">
        <w:rPr>
          <w:b/>
          <w:bCs/>
          <w:iCs/>
        </w:rPr>
        <w:t>học</w:t>
      </w:r>
      <w:proofErr w:type="spellEnd"/>
    </w:p>
    <w:p w14:paraId="7795354F" w14:textId="77777777" w:rsidR="00BC545A" w:rsidRPr="00BC545A" w:rsidRDefault="00BC545A">
      <w:pPr>
        <w:spacing w:line="288" w:lineRule="auto"/>
        <w:jc w:val="both"/>
        <w:rPr>
          <w:iCs/>
          <w:lang w:val="en-VN"/>
        </w:rPr>
      </w:pPr>
      <w:r w:rsidRPr="00BC545A">
        <w:rPr>
          <w:iCs/>
          <w:lang w:val="en-VN"/>
        </w:rPr>
        <w:t>1. </w:t>
      </w:r>
      <w:r w:rsidRPr="00BC545A">
        <w:rPr>
          <w:iCs/>
          <w:lang w:val="vi-VN"/>
        </w:rPr>
        <w:t>Thành phần Hội đồng gồm có:</w:t>
      </w:r>
    </w:p>
    <w:p w14:paraId="322B211E" w14:textId="7225BD0D" w:rsidR="00BC545A" w:rsidRPr="00BC545A" w:rsidRDefault="00BC545A">
      <w:pPr>
        <w:spacing w:line="288" w:lineRule="auto"/>
        <w:jc w:val="both"/>
        <w:rPr>
          <w:iCs/>
          <w:lang w:val="en-VN"/>
        </w:rPr>
      </w:pPr>
      <w:r w:rsidRPr="00BC545A">
        <w:rPr>
          <w:iCs/>
          <w:lang w:val="en-VN"/>
        </w:rPr>
        <w:t>- </w:t>
      </w:r>
      <w:r w:rsidRPr="00BC545A">
        <w:rPr>
          <w:iCs/>
          <w:lang w:val="vi-VN"/>
        </w:rPr>
        <w:t>Chủ tịch Hội đồng;</w:t>
      </w:r>
    </w:p>
    <w:p w14:paraId="3BA25AD5" w14:textId="77777777" w:rsidR="00BC545A" w:rsidRPr="00BC545A" w:rsidRDefault="00BC545A">
      <w:pPr>
        <w:spacing w:line="288" w:lineRule="auto"/>
        <w:jc w:val="both"/>
        <w:rPr>
          <w:iCs/>
          <w:lang w:val="en-VN"/>
        </w:rPr>
      </w:pPr>
      <w:r w:rsidRPr="00BC545A">
        <w:rPr>
          <w:iCs/>
          <w:lang w:val="en-VN"/>
        </w:rPr>
        <w:t>- </w:t>
      </w:r>
      <w:r w:rsidRPr="00BC545A">
        <w:rPr>
          <w:iCs/>
          <w:lang w:val="vi-VN"/>
        </w:rPr>
        <w:t>Các Phó Chủ tịch Hội đồng;</w:t>
      </w:r>
    </w:p>
    <w:p w14:paraId="5E837C89" w14:textId="77777777" w:rsidR="00BC545A" w:rsidRPr="00BC545A" w:rsidRDefault="00BC545A">
      <w:pPr>
        <w:spacing w:line="288" w:lineRule="auto"/>
        <w:jc w:val="both"/>
        <w:rPr>
          <w:iCs/>
          <w:lang w:val="en-VN"/>
        </w:rPr>
      </w:pPr>
      <w:r w:rsidRPr="00BC545A">
        <w:rPr>
          <w:iCs/>
          <w:lang w:val="en-VN"/>
        </w:rPr>
        <w:t>- </w:t>
      </w:r>
      <w:r w:rsidRPr="00BC545A">
        <w:rPr>
          <w:iCs/>
          <w:lang w:val="vi-VN"/>
        </w:rPr>
        <w:t>Các </w:t>
      </w:r>
      <w:r w:rsidRPr="00BC545A">
        <w:rPr>
          <w:iCs/>
          <w:lang w:val="en-VN"/>
        </w:rPr>
        <w:t>ủy </w:t>
      </w:r>
      <w:r w:rsidRPr="00BC545A">
        <w:rPr>
          <w:iCs/>
          <w:lang w:val="vi-VN"/>
        </w:rPr>
        <w:t>viên Hội đồng;</w:t>
      </w:r>
    </w:p>
    <w:p w14:paraId="754D87D5" w14:textId="77777777" w:rsidR="00BC545A" w:rsidRDefault="00BC545A">
      <w:pPr>
        <w:spacing w:line="288" w:lineRule="auto"/>
        <w:jc w:val="both"/>
        <w:rPr>
          <w:iCs/>
        </w:rPr>
      </w:pPr>
      <w:r w:rsidRPr="00BC545A">
        <w:rPr>
          <w:iCs/>
          <w:lang w:val="en-VN"/>
        </w:rPr>
        <w:t>- </w:t>
      </w:r>
      <w:r w:rsidRPr="00BC545A">
        <w:rPr>
          <w:iCs/>
          <w:lang w:val="vi-VN"/>
        </w:rPr>
        <w:t>Thư ký Hội đồng.</w:t>
      </w:r>
    </w:p>
    <w:p w14:paraId="45BE28A0" w14:textId="2931639C" w:rsidR="00AC533E" w:rsidRPr="00AC533E" w:rsidRDefault="00AC533E">
      <w:pPr>
        <w:spacing w:line="288" w:lineRule="auto"/>
        <w:jc w:val="both"/>
        <w:rPr>
          <w:iCs/>
        </w:rPr>
      </w:pPr>
      <w:proofErr w:type="spellStart"/>
      <w:r>
        <w:rPr>
          <w:iCs/>
        </w:rPr>
        <w:t>Trong</w:t>
      </w:r>
      <w:proofErr w:type="spellEnd"/>
      <w:r>
        <w:rPr>
          <w:iCs/>
        </w:rPr>
        <w:t xml:space="preserve"> </w:t>
      </w:r>
      <w:proofErr w:type="spellStart"/>
      <w:r>
        <w:rPr>
          <w:iCs/>
        </w:rPr>
        <w:t>trường</w:t>
      </w:r>
      <w:proofErr w:type="spellEnd"/>
      <w:r>
        <w:rPr>
          <w:iCs/>
        </w:rPr>
        <w:t xml:space="preserve"> </w:t>
      </w:r>
      <w:proofErr w:type="spellStart"/>
      <w:r>
        <w:rPr>
          <w:iCs/>
        </w:rPr>
        <w:t>hợp</w:t>
      </w:r>
      <w:proofErr w:type="spellEnd"/>
      <w:r>
        <w:rPr>
          <w:iCs/>
        </w:rPr>
        <w:t xml:space="preserve"> </w:t>
      </w:r>
      <w:proofErr w:type="spellStart"/>
      <w:r>
        <w:rPr>
          <w:iCs/>
        </w:rPr>
        <w:t>cần</w:t>
      </w:r>
      <w:proofErr w:type="spellEnd"/>
      <w:r>
        <w:rPr>
          <w:iCs/>
        </w:rPr>
        <w:t xml:space="preserve"> </w:t>
      </w:r>
      <w:proofErr w:type="spellStart"/>
      <w:r>
        <w:rPr>
          <w:iCs/>
        </w:rPr>
        <w:t>thiết</w:t>
      </w:r>
      <w:proofErr w:type="spellEnd"/>
      <w:r>
        <w:rPr>
          <w:iCs/>
        </w:rPr>
        <w:t xml:space="preserve">, </w:t>
      </w:r>
      <w:proofErr w:type="spellStart"/>
      <w:r>
        <w:rPr>
          <w:iCs/>
        </w:rPr>
        <w:t>có</w:t>
      </w:r>
      <w:proofErr w:type="spellEnd"/>
      <w:r>
        <w:rPr>
          <w:iCs/>
        </w:rPr>
        <w:t xml:space="preserve"> </w:t>
      </w:r>
      <w:proofErr w:type="spellStart"/>
      <w:r>
        <w:rPr>
          <w:iCs/>
        </w:rPr>
        <w:t>thể</w:t>
      </w:r>
      <w:proofErr w:type="spellEnd"/>
      <w:r>
        <w:rPr>
          <w:iCs/>
        </w:rPr>
        <w:t xml:space="preserve"> </w:t>
      </w:r>
      <w:proofErr w:type="spellStart"/>
      <w:r>
        <w:rPr>
          <w:iCs/>
        </w:rPr>
        <w:t>mời</w:t>
      </w:r>
      <w:proofErr w:type="spellEnd"/>
      <w:r>
        <w:rPr>
          <w:iCs/>
        </w:rPr>
        <w:t xml:space="preserve"> </w:t>
      </w:r>
      <w:proofErr w:type="spellStart"/>
      <w:r>
        <w:rPr>
          <w:iCs/>
        </w:rPr>
        <w:t>các</w:t>
      </w:r>
      <w:proofErr w:type="spellEnd"/>
      <w:r>
        <w:rPr>
          <w:iCs/>
        </w:rPr>
        <w:t xml:space="preserve"> </w:t>
      </w:r>
      <w:proofErr w:type="spellStart"/>
      <w:r>
        <w:rPr>
          <w:iCs/>
        </w:rPr>
        <w:t>nhà</w:t>
      </w:r>
      <w:proofErr w:type="spellEnd"/>
      <w:r>
        <w:rPr>
          <w:iCs/>
        </w:rPr>
        <w:t xml:space="preserve"> khoa </w:t>
      </w:r>
      <w:proofErr w:type="spellStart"/>
      <w:r>
        <w:rPr>
          <w:iCs/>
        </w:rPr>
        <w:t>học</w:t>
      </w:r>
      <w:proofErr w:type="spellEnd"/>
      <w:r>
        <w:rPr>
          <w:iCs/>
        </w:rPr>
        <w:t xml:space="preserve">, </w:t>
      </w:r>
      <w:proofErr w:type="spellStart"/>
      <w:r>
        <w:rPr>
          <w:iCs/>
        </w:rPr>
        <w:t>quản</w:t>
      </w:r>
      <w:proofErr w:type="spellEnd"/>
      <w:r>
        <w:rPr>
          <w:iCs/>
        </w:rPr>
        <w:t xml:space="preserve"> </w:t>
      </w:r>
      <w:proofErr w:type="spellStart"/>
      <w:r>
        <w:rPr>
          <w:iCs/>
        </w:rPr>
        <w:t>lý</w:t>
      </w:r>
      <w:proofErr w:type="spellEnd"/>
      <w:r>
        <w:rPr>
          <w:iCs/>
        </w:rPr>
        <w:t xml:space="preserve"> </w:t>
      </w:r>
      <w:proofErr w:type="spellStart"/>
      <w:r>
        <w:rPr>
          <w:iCs/>
        </w:rPr>
        <w:t>có</w:t>
      </w:r>
      <w:proofErr w:type="spellEnd"/>
      <w:r>
        <w:rPr>
          <w:iCs/>
        </w:rPr>
        <w:t xml:space="preserve"> </w:t>
      </w:r>
      <w:proofErr w:type="spellStart"/>
      <w:r>
        <w:rPr>
          <w:iCs/>
        </w:rPr>
        <w:t>uy</w:t>
      </w:r>
      <w:proofErr w:type="spellEnd"/>
      <w:r>
        <w:rPr>
          <w:iCs/>
        </w:rPr>
        <w:t xml:space="preserve"> </w:t>
      </w:r>
      <w:proofErr w:type="spellStart"/>
      <w:r>
        <w:rPr>
          <w:iCs/>
        </w:rPr>
        <w:t>tín</w:t>
      </w:r>
      <w:proofErr w:type="spellEnd"/>
      <w:r>
        <w:rPr>
          <w:iCs/>
        </w:rPr>
        <w:t xml:space="preserve"> </w:t>
      </w:r>
      <w:proofErr w:type="spellStart"/>
      <w:r>
        <w:rPr>
          <w:iCs/>
        </w:rPr>
        <w:t>trong</w:t>
      </w:r>
      <w:proofErr w:type="spellEnd"/>
      <w:r>
        <w:rPr>
          <w:iCs/>
        </w:rPr>
        <w:t xml:space="preserve"> </w:t>
      </w:r>
      <w:proofErr w:type="spellStart"/>
      <w:r>
        <w:rPr>
          <w:iCs/>
        </w:rPr>
        <w:t>và</w:t>
      </w:r>
      <w:proofErr w:type="spellEnd"/>
      <w:r>
        <w:rPr>
          <w:iCs/>
        </w:rPr>
        <w:t xml:space="preserve"> </w:t>
      </w:r>
      <w:proofErr w:type="spellStart"/>
      <w:r>
        <w:rPr>
          <w:iCs/>
        </w:rPr>
        <w:t>ngoài</w:t>
      </w:r>
      <w:proofErr w:type="spellEnd"/>
      <w:r>
        <w:rPr>
          <w:iCs/>
        </w:rPr>
        <w:t xml:space="preserve"> </w:t>
      </w:r>
      <w:proofErr w:type="spellStart"/>
      <w:r>
        <w:rPr>
          <w:iCs/>
        </w:rPr>
        <w:t>nước</w:t>
      </w:r>
      <w:proofErr w:type="spellEnd"/>
      <w:r>
        <w:rPr>
          <w:iCs/>
        </w:rPr>
        <w:t xml:space="preserve"> </w:t>
      </w:r>
      <w:proofErr w:type="spellStart"/>
      <w:r>
        <w:rPr>
          <w:iCs/>
        </w:rPr>
        <w:t>cho</w:t>
      </w:r>
      <w:proofErr w:type="spellEnd"/>
      <w:r>
        <w:rPr>
          <w:iCs/>
        </w:rPr>
        <w:t xml:space="preserve"> </w:t>
      </w:r>
      <w:proofErr w:type="spellStart"/>
      <w:r>
        <w:rPr>
          <w:iCs/>
        </w:rPr>
        <w:t>vị</w:t>
      </w:r>
      <w:proofErr w:type="spellEnd"/>
      <w:r>
        <w:rPr>
          <w:iCs/>
        </w:rPr>
        <w:t xml:space="preserve"> </w:t>
      </w:r>
      <w:proofErr w:type="spellStart"/>
      <w:r>
        <w:rPr>
          <w:iCs/>
        </w:rPr>
        <w:t>trí</w:t>
      </w:r>
      <w:proofErr w:type="spellEnd"/>
      <w:r>
        <w:rPr>
          <w:iCs/>
        </w:rPr>
        <w:t xml:space="preserve"> </w:t>
      </w:r>
      <w:proofErr w:type="spellStart"/>
      <w:r>
        <w:rPr>
          <w:iCs/>
        </w:rPr>
        <w:t>danh</w:t>
      </w:r>
      <w:proofErr w:type="spellEnd"/>
      <w:r>
        <w:rPr>
          <w:iCs/>
        </w:rPr>
        <w:t xml:space="preserve"> </w:t>
      </w:r>
      <w:proofErr w:type="spellStart"/>
      <w:r>
        <w:rPr>
          <w:iCs/>
        </w:rPr>
        <w:t>dự</w:t>
      </w:r>
      <w:proofErr w:type="spellEnd"/>
      <w:r>
        <w:rPr>
          <w:iCs/>
        </w:rPr>
        <w:t xml:space="preserve"> </w:t>
      </w:r>
      <w:proofErr w:type="spellStart"/>
      <w:r>
        <w:rPr>
          <w:iCs/>
        </w:rPr>
        <w:t>là</w:t>
      </w:r>
      <w:proofErr w:type="spellEnd"/>
      <w:r>
        <w:rPr>
          <w:iCs/>
        </w:rPr>
        <w:t xml:space="preserve">: </w:t>
      </w:r>
      <w:proofErr w:type="spellStart"/>
      <w:r>
        <w:rPr>
          <w:iCs/>
        </w:rPr>
        <w:t>Chủ</w:t>
      </w:r>
      <w:proofErr w:type="spellEnd"/>
      <w:r>
        <w:rPr>
          <w:iCs/>
        </w:rPr>
        <w:t xml:space="preserve"> </w:t>
      </w:r>
      <w:proofErr w:type="spellStart"/>
      <w:r>
        <w:rPr>
          <w:iCs/>
        </w:rPr>
        <w:t>tịch</w:t>
      </w:r>
      <w:proofErr w:type="spellEnd"/>
      <w:r>
        <w:rPr>
          <w:iCs/>
        </w:rPr>
        <w:t xml:space="preserve"> </w:t>
      </w:r>
      <w:proofErr w:type="spellStart"/>
      <w:r>
        <w:rPr>
          <w:iCs/>
        </w:rPr>
        <w:t>Hội</w:t>
      </w:r>
      <w:proofErr w:type="spellEnd"/>
      <w:r>
        <w:rPr>
          <w:iCs/>
        </w:rPr>
        <w:t xml:space="preserve"> </w:t>
      </w:r>
      <w:proofErr w:type="spellStart"/>
      <w:r>
        <w:rPr>
          <w:iCs/>
        </w:rPr>
        <w:t>đồng</w:t>
      </w:r>
      <w:proofErr w:type="spellEnd"/>
      <w:r>
        <w:rPr>
          <w:iCs/>
        </w:rPr>
        <w:t xml:space="preserve"> </w:t>
      </w:r>
      <w:proofErr w:type="spellStart"/>
      <w:r>
        <w:rPr>
          <w:iCs/>
        </w:rPr>
        <w:t>danh</w:t>
      </w:r>
      <w:proofErr w:type="spellEnd"/>
      <w:r>
        <w:rPr>
          <w:iCs/>
        </w:rPr>
        <w:t xml:space="preserve"> </w:t>
      </w:r>
      <w:proofErr w:type="spellStart"/>
      <w:r>
        <w:rPr>
          <w:iCs/>
        </w:rPr>
        <w:t>dự</w:t>
      </w:r>
      <w:proofErr w:type="spellEnd"/>
      <w:r>
        <w:rPr>
          <w:iCs/>
        </w:rPr>
        <w:t>.</w:t>
      </w:r>
    </w:p>
    <w:p w14:paraId="3A60DE15" w14:textId="77777777" w:rsidR="00BC545A" w:rsidRPr="00BC545A" w:rsidRDefault="00BC545A">
      <w:pPr>
        <w:spacing w:line="288" w:lineRule="auto"/>
        <w:jc w:val="both"/>
        <w:rPr>
          <w:iCs/>
          <w:lang w:val="en-VN"/>
        </w:rPr>
      </w:pPr>
      <w:r w:rsidRPr="00BC545A">
        <w:rPr>
          <w:iCs/>
          <w:lang w:val="en-VN"/>
        </w:rPr>
        <w:t>2. </w:t>
      </w:r>
      <w:r w:rsidRPr="00BC545A">
        <w:rPr>
          <w:iCs/>
          <w:lang w:val="vi-VN"/>
        </w:rPr>
        <w:t>Thường trực của Hội đồng gồm:</w:t>
      </w:r>
    </w:p>
    <w:p w14:paraId="31348E17" w14:textId="49D1D6C8" w:rsidR="00BC545A" w:rsidRPr="00BC545A" w:rsidRDefault="00BC545A">
      <w:pPr>
        <w:spacing w:line="288" w:lineRule="auto"/>
        <w:jc w:val="both"/>
        <w:rPr>
          <w:iCs/>
          <w:lang w:val="en-VN"/>
        </w:rPr>
      </w:pPr>
      <w:r w:rsidRPr="00BC545A">
        <w:rPr>
          <w:iCs/>
          <w:lang w:val="vi-VN"/>
        </w:rPr>
        <w:t>Chủ tịch</w:t>
      </w:r>
      <w:r>
        <w:rPr>
          <w:iCs/>
        </w:rPr>
        <w:t xml:space="preserve"> </w:t>
      </w:r>
      <w:proofErr w:type="spellStart"/>
      <w:r>
        <w:rPr>
          <w:iCs/>
        </w:rPr>
        <w:t>và</w:t>
      </w:r>
      <w:proofErr w:type="spellEnd"/>
      <w:r w:rsidRPr="00BC545A">
        <w:rPr>
          <w:iCs/>
          <w:lang w:val="vi-VN"/>
        </w:rPr>
        <w:t xml:space="preserve"> Phó Chủ tịch Hội đồng </w:t>
      </w:r>
    </w:p>
    <w:p w14:paraId="1C4C490A" w14:textId="47399E7B" w:rsidR="00BC545A" w:rsidRDefault="00BC545A">
      <w:pPr>
        <w:spacing w:line="288" w:lineRule="auto"/>
        <w:jc w:val="both"/>
        <w:rPr>
          <w:iCs/>
        </w:rPr>
      </w:pPr>
    </w:p>
    <w:p w14:paraId="3CDED3E9" w14:textId="77777777" w:rsidR="00BC545A" w:rsidRPr="00E817DB" w:rsidRDefault="00BC545A">
      <w:pPr>
        <w:spacing w:line="288" w:lineRule="auto"/>
        <w:jc w:val="both"/>
        <w:rPr>
          <w:b/>
          <w:bCs/>
          <w:iCs/>
        </w:rPr>
      </w:pPr>
      <w:proofErr w:type="spellStart"/>
      <w:r w:rsidRPr="00E817DB">
        <w:rPr>
          <w:b/>
          <w:bCs/>
          <w:iCs/>
        </w:rPr>
        <w:t>Điều</w:t>
      </w:r>
      <w:proofErr w:type="spellEnd"/>
      <w:r w:rsidRPr="00E817DB">
        <w:rPr>
          <w:b/>
          <w:bCs/>
          <w:iCs/>
        </w:rPr>
        <w:t xml:space="preserve"> 5. </w:t>
      </w:r>
      <w:proofErr w:type="spellStart"/>
      <w:r w:rsidRPr="00E817DB">
        <w:rPr>
          <w:b/>
          <w:bCs/>
          <w:iCs/>
        </w:rPr>
        <w:t>Nhiệm</w:t>
      </w:r>
      <w:proofErr w:type="spellEnd"/>
      <w:r w:rsidRPr="00E817DB">
        <w:rPr>
          <w:b/>
          <w:bCs/>
          <w:iCs/>
        </w:rPr>
        <w:t xml:space="preserve"> </w:t>
      </w:r>
      <w:proofErr w:type="spellStart"/>
      <w:r w:rsidRPr="00E817DB">
        <w:rPr>
          <w:b/>
          <w:bCs/>
          <w:iCs/>
        </w:rPr>
        <w:t>vụ</w:t>
      </w:r>
      <w:proofErr w:type="spellEnd"/>
      <w:r w:rsidRPr="00E817DB">
        <w:rPr>
          <w:b/>
          <w:bCs/>
          <w:iCs/>
        </w:rPr>
        <w:t xml:space="preserve"> </w:t>
      </w:r>
      <w:proofErr w:type="spellStart"/>
      <w:r w:rsidRPr="00E817DB">
        <w:rPr>
          <w:b/>
          <w:bCs/>
          <w:iCs/>
        </w:rPr>
        <w:t>Thường</w:t>
      </w:r>
      <w:proofErr w:type="spellEnd"/>
      <w:r w:rsidRPr="00E817DB">
        <w:rPr>
          <w:b/>
          <w:bCs/>
          <w:iCs/>
        </w:rPr>
        <w:t xml:space="preserve"> </w:t>
      </w:r>
      <w:proofErr w:type="spellStart"/>
      <w:r w:rsidRPr="00E817DB">
        <w:rPr>
          <w:b/>
          <w:bCs/>
          <w:iCs/>
        </w:rPr>
        <w:t>trực</w:t>
      </w:r>
      <w:proofErr w:type="spellEnd"/>
      <w:r w:rsidRPr="00E817DB">
        <w:rPr>
          <w:b/>
          <w:bCs/>
          <w:iCs/>
        </w:rPr>
        <w:t xml:space="preserve"> </w:t>
      </w:r>
      <w:proofErr w:type="spellStart"/>
      <w:r w:rsidRPr="00E817DB">
        <w:rPr>
          <w:b/>
          <w:bCs/>
          <w:iCs/>
        </w:rPr>
        <w:t>Hội</w:t>
      </w:r>
      <w:proofErr w:type="spellEnd"/>
      <w:r w:rsidRPr="00E817DB">
        <w:rPr>
          <w:b/>
          <w:bCs/>
          <w:iCs/>
        </w:rPr>
        <w:t xml:space="preserve"> </w:t>
      </w:r>
      <w:proofErr w:type="spellStart"/>
      <w:r w:rsidRPr="00E817DB">
        <w:rPr>
          <w:b/>
          <w:bCs/>
          <w:iCs/>
        </w:rPr>
        <w:t>đồng</w:t>
      </w:r>
      <w:proofErr w:type="spellEnd"/>
    </w:p>
    <w:p w14:paraId="4D157CAA" w14:textId="77777777" w:rsidR="00BC545A" w:rsidRPr="00BC545A" w:rsidRDefault="00BC545A">
      <w:pPr>
        <w:spacing w:line="288" w:lineRule="auto"/>
        <w:jc w:val="both"/>
        <w:rPr>
          <w:iCs/>
        </w:rPr>
      </w:pPr>
      <w:r w:rsidRPr="00BC545A">
        <w:rPr>
          <w:iCs/>
        </w:rPr>
        <w:t xml:space="preserve">1. </w:t>
      </w:r>
      <w:proofErr w:type="spellStart"/>
      <w:r w:rsidRPr="00BC545A">
        <w:rPr>
          <w:iCs/>
        </w:rPr>
        <w:t>Chuẩn</w:t>
      </w:r>
      <w:proofErr w:type="spellEnd"/>
      <w:r w:rsidRPr="00BC545A">
        <w:rPr>
          <w:iCs/>
        </w:rPr>
        <w:t xml:space="preserve"> </w:t>
      </w:r>
      <w:proofErr w:type="spellStart"/>
      <w:r w:rsidRPr="00BC545A">
        <w:rPr>
          <w:iCs/>
        </w:rPr>
        <w:t>bị</w:t>
      </w:r>
      <w:proofErr w:type="spellEnd"/>
      <w:r w:rsidRPr="00BC545A">
        <w:rPr>
          <w:iCs/>
        </w:rPr>
        <w:t xml:space="preserve"> </w:t>
      </w:r>
      <w:proofErr w:type="spellStart"/>
      <w:r w:rsidRPr="00BC545A">
        <w:rPr>
          <w:iCs/>
        </w:rPr>
        <w:t>nội</w:t>
      </w:r>
      <w:proofErr w:type="spellEnd"/>
      <w:r w:rsidRPr="00BC545A">
        <w:rPr>
          <w:iCs/>
        </w:rPr>
        <w:t xml:space="preserve"> dung </w:t>
      </w:r>
      <w:proofErr w:type="spellStart"/>
      <w:r w:rsidRPr="00BC545A">
        <w:rPr>
          <w:iCs/>
        </w:rPr>
        <w:t>và</w:t>
      </w:r>
      <w:proofErr w:type="spellEnd"/>
      <w:r w:rsidRPr="00BC545A">
        <w:rPr>
          <w:iCs/>
        </w:rPr>
        <w:t xml:space="preserve"> </w:t>
      </w:r>
      <w:proofErr w:type="spellStart"/>
      <w:r w:rsidRPr="00BC545A">
        <w:rPr>
          <w:iCs/>
        </w:rPr>
        <w:t>chương</w:t>
      </w:r>
      <w:proofErr w:type="spellEnd"/>
      <w:r w:rsidRPr="00BC545A">
        <w:rPr>
          <w:iCs/>
        </w:rPr>
        <w:t xml:space="preserve"> </w:t>
      </w:r>
      <w:proofErr w:type="spellStart"/>
      <w:r w:rsidRPr="00BC545A">
        <w:rPr>
          <w:iCs/>
        </w:rPr>
        <w:t>trình</w:t>
      </w:r>
      <w:proofErr w:type="spellEnd"/>
      <w:r w:rsidRPr="00BC545A">
        <w:rPr>
          <w:iCs/>
        </w:rPr>
        <w:t xml:space="preserve"> </w:t>
      </w:r>
      <w:proofErr w:type="spellStart"/>
      <w:r w:rsidRPr="00BC545A">
        <w:rPr>
          <w:iCs/>
        </w:rPr>
        <w:t>làm</w:t>
      </w:r>
      <w:proofErr w:type="spellEnd"/>
      <w:r w:rsidRPr="00BC545A">
        <w:rPr>
          <w:iCs/>
        </w:rPr>
        <w:t xml:space="preserve"> </w:t>
      </w:r>
      <w:proofErr w:type="spellStart"/>
      <w:r w:rsidRPr="00BC545A">
        <w:rPr>
          <w:iCs/>
        </w:rPr>
        <w:t>việc</w:t>
      </w:r>
      <w:proofErr w:type="spellEnd"/>
      <w:r w:rsidRPr="00BC545A">
        <w:rPr>
          <w:iCs/>
        </w:rPr>
        <w:t xml:space="preserve"> </w:t>
      </w:r>
      <w:proofErr w:type="spellStart"/>
      <w:r w:rsidRPr="00BC545A">
        <w:rPr>
          <w:iCs/>
        </w:rPr>
        <w:t>của</w:t>
      </w:r>
      <w:proofErr w:type="spellEnd"/>
      <w:r w:rsidRPr="00BC545A">
        <w:rPr>
          <w:iCs/>
        </w:rPr>
        <w:t xml:space="preserve"> </w:t>
      </w:r>
      <w:proofErr w:type="spellStart"/>
      <w:r w:rsidRPr="00BC545A">
        <w:rPr>
          <w:iCs/>
        </w:rPr>
        <w:t>các</w:t>
      </w:r>
      <w:proofErr w:type="spellEnd"/>
      <w:r w:rsidRPr="00BC545A">
        <w:rPr>
          <w:iCs/>
        </w:rPr>
        <w:t xml:space="preserve"> </w:t>
      </w:r>
      <w:proofErr w:type="spellStart"/>
      <w:r w:rsidRPr="00BC545A">
        <w:rPr>
          <w:iCs/>
        </w:rPr>
        <w:t>kỳ</w:t>
      </w:r>
      <w:proofErr w:type="spellEnd"/>
      <w:r w:rsidRPr="00BC545A">
        <w:rPr>
          <w:iCs/>
        </w:rPr>
        <w:t xml:space="preserve"> </w:t>
      </w:r>
      <w:proofErr w:type="spellStart"/>
      <w:r w:rsidRPr="00BC545A">
        <w:rPr>
          <w:iCs/>
        </w:rPr>
        <w:t>họp</w:t>
      </w:r>
      <w:proofErr w:type="spellEnd"/>
      <w:r w:rsidRPr="00BC545A">
        <w:rPr>
          <w:iCs/>
        </w:rPr>
        <w:t xml:space="preserve"> </w:t>
      </w:r>
      <w:proofErr w:type="spellStart"/>
      <w:r w:rsidRPr="00BC545A">
        <w:rPr>
          <w:iCs/>
        </w:rPr>
        <w:t>Hội</w:t>
      </w:r>
      <w:proofErr w:type="spellEnd"/>
      <w:r w:rsidRPr="00BC545A">
        <w:rPr>
          <w:iCs/>
        </w:rPr>
        <w:t xml:space="preserve"> </w:t>
      </w:r>
      <w:proofErr w:type="spellStart"/>
      <w:r w:rsidRPr="00BC545A">
        <w:rPr>
          <w:iCs/>
        </w:rPr>
        <w:t>đồng</w:t>
      </w:r>
      <w:proofErr w:type="spellEnd"/>
      <w:r w:rsidRPr="00BC545A">
        <w:rPr>
          <w:iCs/>
        </w:rPr>
        <w:t>.</w:t>
      </w:r>
    </w:p>
    <w:p w14:paraId="117E2338" w14:textId="45577115" w:rsidR="00BC545A" w:rsidRPr="00BC545A" w:rsidRDefault="00BC545A">
      <w:pPr>
        <w:spacing w:line="288" w:lineRule="auto"/>
        <w:jc w:val="both"/>
        <w:rPr>
          <w:iCs/>
        </w:rPr>
      </w:pPr>
      <w:r w:rsidRPr="00BC545A">
        <w:rPr>
          <w:iCs/>
        </w:rPr>
        <w:t xml:space="preserve">2. </w:t>
      </w:r>
      <w:proofErr w:type="spellStart"/>
      <w:r w:rsidRPr="00BC545A">
        <w:rPr>
          <w:iCs/>
        </w:rPr>
        <w:t>Quyết</w:t>
      </w:r>
      <w:proofErr w:type="spellEnd"/>
      <w:r w:rsidRPr="00BC545A">
        <w:rPr>
          <w:iCs/>
        </w:rPr>
        <w:t xml:space="preserve"> </w:t>
      </w:r>
      <w:proofErr w:type="spellStart"/>
      <w:r w:rsidRPr="00BC545A">
        <w:rPr>
          <w:iCs/>
        </w:rPr>
        <w:t>định</w:t>
      </w:r>
      <w:proofErr w:type="spellEnd"/>
      <w:r w:rsidRPr="00BC545A">
        <w:rPr>
          <w:iCs/>
        </w:rPr>
        <w:t xml:space="preserve"> </w:t>
      </w:r>
      <w:proofErr w:type="spellStart"/>
      <w:r w:rsidRPr="00BC545A">
        <w:rPr>
          <w:iCs/>
        </w:rPr>
        <w:t>danh</w:t>
      </w:r>
      <w:proofErr w:type="spellEnd"/>
      <w:r w:rsidRPr="00BC545A">
        <w:rPr>
          <w:iCs/>
        </w:rPr>
        <w:t xml:space="preserve"> </w:t>
      </w:r>
      <w:proofErr w:type="spellStart"/>
      <w:r w:rsidRPr="00BC545A">
        <w:rPr>
          <w:iCs/>
        </w:rPr>
        <w:t>sách</w:t>
      </w:r>
      <w:proofErr w:type="spellEnd"/>
      <w:r w:rsidRPr="00BC545A">
        <w:rPr>
          <w:iCs/>
        </w:rPr>
        <w:t xml:space="preserve"> </w:t>
      </w:r>
      <w:proofErr w:type="spellStart"/>
      <w:r w:rsidRPr="00BC545A">
        <w:rPr>
          <w:iCs/>
        </w:rPr>
        <w:t>các</w:t>
      </w:r>
      <w:proofErr w:type="spellEnd"/>
      <w:r w:rsidRPr="00BC545A">
        <w:rPr>
          <w:iCs/>
        </w:rPr>
        <w:t xml:space="preserve"> </w:t>
      </w:r>
      <w:proofErr w:type="spellStart"/>
      <w:r w:rsidRPr="00BC545A">
        <w:rPr>
          <w:iCs/>
        </w:rPr>
        <w:t>đại</w:t>
      </w:r>
      <w:proofErr w:type="spellEnd"/>
      <w:r w:rsidRPr="00BC545A">
        <w:rPr>
          <w:iCs/>
        </w:rPr>
        <w:t xml:space="preserve"> </w:t>
      </w:r>
      <w:proofErr w:type="spellStart"/>
      <w:r w:rsidRPr="00BC545A">
        <w:rPr>
          <w:iCs/>
        </w:rPr>
        <w:t>biểu</w:t>
      </w:r>
      <w:proofErr w:type="spellEnd"/>
      <w:r w:rsidRPr="00BC545A">
        <w:rPr>
          <w:iCs/>
        </w:rPr>
        <w:t xml:space="preserve"> </w:t>
      </w:r>
      <w:proofErr w:type="spellStart"/>
      <w:r>
        <w:rPr>
          <w:iCs/>
        </w:rPr>
        <w:t>bên</w:t>
      </w:r>
      <w:proofErr w:type="spellEnd"/>
      <w:r>
        <w:rPr>
          <w:iCs/>
        </w:rPr>
        <w:t xml:space="preserve"> </w:t>
      </w:r>
      <w:proofErr w:type="spellStart"/>
      <w:r>
        <w:rPr>
          <w:iCs/>
        </w:rPr>
        <w:t>ngoài</w:t>
      </w:r>
      <w:proofErr w:type="spellEnd"/>
      <w:r w:rsidRPr="00BC545A">
        <w:rPr>
          <w:iCs/>
        </w:rPr>
        <w:t xml:space="preserve"> </w:t>
      </w:r>
      <w:proofErr w:type="spellStart"/>
      <w:r w:rsidRPr="00BC545A">
        <w:rPr>
          <w:iCs/>
        </w:rPr>
        <w:t>tham</w:t>
      </w:r>
      <w:proofErr w:type="spellEnd"/>
      <w:r w:rsidRPr="00BC545A">
        <w:rPr>
          <w:iCs/>
        </w:rPr>
        <w:t xml:space="preserve"> </w:t>
      </w:r>
      <w:proofErr w:type="spellStart"/>
      <w:r w:rsidRPr="00BC545A">
        <w:rPr>
          <w:iCs/>
        </w:rPr>
        <w:t>gia</w:t>
      </w:r>
      <w:proofErr w:type="spellEnd"/>
      <w:r w:rsidRPr="00BC545A">
        <w:rPr>
          <w:iCs/>
        </w:rPr>
        <w:t xml:space="preserve"> </w:t>
      </w:r>
      <w:proofErr w:type="spellStart"/>
      <w:r w:rsidRPr="00BC545A">
        <w:rPr>
          <w:iCs/>
        </w:rPr>
        <w:t>các</w:t>
      </w:r>
      <w:proofErr w:type="spellEnd"/>
      <w:r w:rsidRPr="00BC545A">
        <w:rPr>
          <w:iCs/>
        </w:rPr>
        <w:t xml:space="preserve"> </w:t>
      </w:r>
      <w:proofErr w:type="spellStart"/>
      <w:r w:rsidRPr="00BC545A">
        <w:rPr>
          <w:iCs/>
        </w:rPr>
        <w:t>kỳ</w:t>
      </w:r>
      <w:proofErr w:type="spellEnd"/>
      <w:r w:rsidRPr="00BC545A">
        <w:rPr>
          <w:iCs/>
        </w:rPr>
        <w:t xml:space="preserve"> </w:t>
      </w:r>
      <w:proofErr w:type="spellStart"/>
      <w:r w:rsidRPr="00BC545A">
        <w:rPr>
          <w:iCs/>
        </w:rPr>
        <w:t>họp</w:t>
      </w:r>
      <w:proofErr w:type="spellEnd"/>
      <w:r w:rsidRPr="00BC545A">
        <w:rPr>
          <w:iCs/>
        </w:rPr>
        <w:t xml:space="preserve">, </w:t>
      </w:r>
      <w:proofErr w:type="spellStart"/>
      <w:r w:rsidRPr="00BC545A">
        <w:rPr>
          <w:iCs/>
        </w:rPr>
        <w:t>các</w:t>
      </w:r>
      <w:proofErr w:type="spellEnd"/>
      <w:r w:rsidRPr="00BC545A">
        <w:rPr>
          <w:iCs/>
        </w:rPr>
        <w:t xml:space="preserve"> </w:t>
      </w:r>
      <w:proofErr w:type="spellStart"/>
      <w:r w:rsidRPr="00BC545A">
        <w:rPr>
          <w:iCs/>
        </w:rPr>
        <w:t>hoạt</w:t>
      </w:r>
      <w:proofErr w:type="spellEnd"/>
      <w:r w:rsidRPr="00BC545A">
        <w:rPr>
          <w:iCs/>
        </w:rPr>
        <w:t xml:space="preserve"> </w:t>
      </w:r>
      <w:proofErr w:type="spellStart"/>
      <w:r w:rsidRPr="00BC545A">
        <w:rPr>
          <w:iCs/>
        </w:rPr>
        <w:t>động</w:t>
      </w:r>
      <w:proofErr w:type="spellEnd"/>
      <w:r w:rsidRPr="00BC545A">
        <w:rPr>
          <w:iCs/>
        </w:rPr>
        <w:t xml:space="preserve"> </w:t>
      </w:r>
      <w:proofErr w:type="spellStart"/>
      <w:r w:rsidRPr="00BC545A">
        <w:rPr>
          <w:iCs/>
        </w:rPr>
        <w:t>của</w:t>
      </w:r>
      <w:proofErr w:type="spellEnd"/>
      <w:r w:rsidRPr="00BC545A">
        <w:rPr>
          <w:iCs/>
        </w:rPr>
        <w:t xml:space="preserve"> </w:t>
      </w:r>
      <w:proofErr w:type="spellStart"/>
      <w:r w:rsidRPr="00BC545A">
        <w:rPr>
          <w:iCs/>
        </w:rPr>
        <w:t>Hội</w:t>
      </w:r>
      <w:proofErr w:type="spellEnd"/>
      <w:r w:rsidRPr="00BC545A">
        <w:rPr>
          <w:iCs/>
        </w:rPr>
        <w:t xml:space="preserve"> </w:t>
      </w:r>
      <w:proofErr w:type="spellStart"/>
      <w:r w:rsidRPr="00BC545A">
        <w:rPr>
          <w:iCs/>
        </w:rPr>
        <w:t>đồng</w:t>
      </w:r>
      <w:proofErr w:type="spellEnd"/>
      <w:r w:rsidRPr="00BC545A">
        <w:rPr>
          <w:iCs/>
        </w:rPr>
        <w:t>.</w:t>
      </w:r>
    </w:p>
    <w:p w14:paraId="0881A83B" w14:textId="4BE4A3B1" w:rsidR="00BC545A" w:rsidRDefault="00BC545A">
      <w:pPr>
        <w:spacing w:line="288" w:lineRule="auto"/>
        <w:jc w:val="both"/>
        <w:rPr>
          <w:iCs/>
        </w:rPr>
      </w:pPr>
      <w:r w:rsidRPr="00BC545A">
        <w:rPr>
          <w:iCs/>
        </w:rPr>
        <w:t xml:space="preserve">3. </w:t>
      </w:r>
      <w:proofErr w:type="spellStart"/>
      <w:r w:rsidRPr="00BC545A">
        <w:rPr>
          <w:iCs/>
        </w:rPr>
        <w:t>Giải</w:t>
      </w:r>
      <w:proofErr w:type="spellEnd"/>
      <w:r w:rsidRPr="00BC545A">
        <w:rPr>
          <w:iCs/>
        </w:rPr>
        <w:t xml:space="preserve"> </w:t>
      </w:r>
      <w:proofErr w:type="spellStart"/>
      <w:r w:rsidRPr="00BC545A">
        <w:rPr>
          <w:iCs/>
        </w:rPr>
        <w:t>quyết</w:t>
      </w:r>
      <w:proofErr w:type="spellEnd"/>
      <w:r w:rsidRPr="00BC545A">
        <w:rPr>
          <w:iCs/>
        </w:rPr>
        <w:t xml:space="preserve"> </w:t>
      </w:r>
      <w:proofErr w:type="spellStart"/>
      <w:r w:rsidRPr="00BC545A">
        <w:rPr>
          <w:iCs/>
        </w:rPr>
        <w:t>các</w:t>
      </w:r>
      <w:proofErr w:type="spellEnd"/>
      <w:r w:rsidRPr="00BC545A">
        <w:rPr>
          <w:iCs/>
        </w:rPr>
        <w:t xml:space="preserve"> </w:t>
      </w:r>
      <w:proofErr w:type="spellStart"/>
      <w:r w:rsidRPr="00BC545A">
        <w:rPr>
          <w:iCs/>
        </w:rPr>
        <w:t>công</w:t>
      </w:r>
      <w:proofErr w:type="spellEnd"/>
      <w:r w:rsidRPr="00BC545A">
        <w:rPr>
          <w:iCs/>
        </w:rPr>
        <w:t xml:space="preserve"> </w:t>
      </w:r>
      <w:proofErr w:type="spellStart"/>
      <w:r w:rsidRPr="00BC545A">
        <w:rPr>
          <w:iCs/>
        </w:rPr>
        <w:t>việc</w:t>
      </w:r>
      <w:proofErr w:type="spellEnd"/>
      <w:r w:rsidRPr="00BC545A">
        <w:rPr>
          <w:iCs/>
        </w:rPr>
        <w:t xml:space="preserve"> </w:t>
      </w:r>
      <w:proofErr w:type="spellStart"/>
      <w:r w:rsidRPr="00BC545A">
        <w:rPr>
          <w:iCs/>
        </w:rPr>
        <w:t>giữa</w:t>
      </w:r>
      <w:proofErr w:type="spellEnd"/>
      <w:r w:rsidRPr="00BC545A">
        <w:rPr>
          <w:iCs/>
        </w:rPr>
        <w:t xml:space="preserve"> </w:t>
      </w:r>
      <w:proofErr w:type="spellStart"/>
      <w:r w:rsidR="004A20B6">
        <w:rPr>
          <w:iCs/>
        </w:rPr>
        <w:t>các</w:t>
      </w:r>
      <w:proofErr w:type="spellEnd"/>
      <w:r w:rsidRPr="00BC545A">
        <w:rPr>
          <w:iCs/>
        </w:rPr>
        <w:t xml:space="preserve"> </w:t>
      </w:r>
      <w:proofErr w:type="spellStart"/>
      <w:r w:rsidR="004A20B6">
        <w:rPr>
          <w:iCs/>
        </w:rPr>
        <w:t>phiên</w:t>
      </w:r>
      <w:proofErr w:type="spellEnd"/>
      <w:r w:rsidRPr="00BC545A">
        <w:rPr>
          <w:iCs/>
        </w:rPr>
        <w:t xml:space="preserve"> </w:t>
      </w:r>
      <w:proofErr w:type="spellStart"/>
      <w:r w:rsidRPr="00BC545A">
        <w:rPr>
          <w:iCs/>
        </w:rPr>
        <w:t>họp</w:t>
      </w:r>
      <w:proofErr w:type="spellEnd"/>
      <w:r w:rsidRPr="00BC545A">
        <w:rPr>
          <w:iCs/>
        </w:rPr>
        <w:t xml:space="preserve"> </w:t>
      </w:r>
      <w:proofErr w:type="spellStart"/>
      <w:r w:rsidRPr="00BC545A">
        <w:rPr>
          <w:iCs/>
        </w:rPr>
        <w:t>của</w:t>
      </w:r>
      <w:proofErr w:type="spellEnd"/>
      <w:r w:rsidRPr="00BC545A">
        <w:rPr>
          <w:iCs/>
        </w:rPr>
        <w:t xml:space="preserve"> </w:t>
      </w:r>
      <w:proofErr w:type="spellStart"/>
      <w:r w:rsidRPr="00BC545A">
        <w:rPr>
          <w:iCs/>
        </w:rPr>
        <w:t>Hội</w:t>
      </w:r>
      <w:proofErr w:type="spellEnd"/>
      <w:r w:rsidRPr="00BC545A">
        <w:rPr>
          <w:iCs/>
        </w:rPr>
        <w:t xml:space="preserve"> </w:t>
      </w:r>
      <w:proofErr w:type="spellStart"/>
      <w:r w:rsidRPr="00BC545A">
        <w:rPr>
          <w:iCs/>
        </w:rPr>
        <w:t>đồng</w:t>
      </w:r>
      <w:proofErr w:type="spellEnd"/>
      <w:r w:rsidRPr="00BC545A">
        <w:rPr>
          <w:iCs/>
        </w:rPr>
        <w:t>.</w:t>
      </w:r>
    </w:p>
    <w:p w14:paraId="17F18B33" w14:textId="469A0008" w:rsidR="00BC545A" w:rsidRDefault="00BC545A">
      <w:pPr>
        <w:spacing w:line="288" w:lineRule="auto"/>
        <w:jc w:val="both"/>
        <w:rPr>
          <w:iCs/>
        </w:rPr>
      </w:pPr>
    </w:p>
    <w:p w14:paraId="671AC45A" w14:textId="630888EE" w:rsidR="00BC545A" w:rsidRPr="00AC533E" w:rsidRDefault="00BC545A">
      <w:pPr>
        <w:spacing w:line="288" w:lineRule="auto"/>
        <w:jc w:val="both"/>
        <w:rPr>
          <w:iCs/>
        </w:rPr>
      </w:pPr>
      <w:bookmarkStart w:id="2" w:name="dieu_6"/>
      <w:r w:rsidRPr="00BC545A">
        <w:rPr>
          <w:b/>
          <w:bCs/>
          <w:iCs/>
          <w:lang w:val="vi-VN"/>
        </w:rPr>
        <w:t>Điều 6. Chủ tịch Hội đồng</w:t>
      </w:r>
      <w:bookmarkEnd w:id="2"/>
      <w:r w:rsidR="00AC533E">
        <w:rPr>
          <w:b/>
          <w:bCs/>
          <w:iCs/>
        </w:rPr>
        <w:t xml:space="preserve"> Khoa </w:t>
      </w:r>
      <w:proofErr w:type="spellStart"/>
      <w:r w:rsidR="00AC533E">
        <w:rPr>
          <w:b/>
          <w:bCs/>
          <w:iCs/>
        </w:rPr>
        <w:t>học</w:t>
      </w:r>
      <w:proofErr w:type="spellEnd"/>
    </w:p>
    <w:p w14:paraId="08EB9301" w14:textId="4BA35B4E" w:rsidR="00BC545A" w:rsidRPr="00AC533E" w:rsidRDefault="00BC545A">
      <w:pPr>
        <w:spacing w:line="288" w:lineRule="auto"/>
        <w:jc w:val="both"/>
        <w:rPr>
          <w:iCs/>
          <w:lang w:val="vi-VN"/>
        </w:rPr>
      </w:pPr>
      <w:r w:rsidRPr="00BC545A">
        <w:rPr>
          <w:iCs/>
          <w:lang w:val="en-VN"/>
        </w:rPr>
        <w:t>1. </w:t>
      </w:r>
      <w:proofErr w:type="spellStart"/>
      <w:r w:rsidR="00AC533E">
        <w:rPr>
          <w:iCs/>
        </w:rPr>
        <w:t>Thành</w:t>
      </w:r>
      <w:proofErr w:type="spellEnd"/>
      <w:r w:rsidR="00AC533E">
        <w:rPr>
          <w:iCs/>
        </w:rPr>
        <w:t xml:space="preserve"> </w:t>
      </w:r>
      <w:proofErr w:type="spellStart"/>
      <w:r w:rsidR="00AC533E">
        <w:rPr>
          <w:iCs/>
        </w:rPr>
        <w:t>viên</w:t>
      </w:r>
      <w:proofErr w:type="spellEnd"/>
      <w:r w:rsidR="00AC533E">
        <w:rPr>
          <w:iCs/>
        </w:rPr>
        <w:t xml:space="preserve"> Ban </w:t>
      </w:r>
      <w:proofErr w:type="spellStart"/>
      <w:r w:rsidR="00AC533E">
        <w:rPr>
          <w:iCs/>
        </w:rPr>
        <w:t>quản</w:t>
      </w:r>
      <w:proofErr w:type="spellEnd"/>
      <w:r w:rsidR="00AC533E">
        <w:rPr>
          <w:iCs/>
        </w:rPr>
        <w:t xml:space="preserve"> </w:t>
      </w:r>
      <w:proofErr w:type="spellStart"/>
      <w:r w:rsidR="00AC533E">
        <w:rPr>
          <w:iCs/>
        </w:rPr>
        <w:t>lý</w:t>
      </w:r>
      <w:proofErr w:type="spellEnd"/>
      <w:r w:rsidR="00AC533E">
        <w:rPr>
          <w:iCs/>
        </w:rPr>
        <w:t xml:space="preserve"> </w:t>
      </w:r>
      <w:proofErr w:type="spellStart"/>
      <w:r w:rsidR="00AC533E">
        <w:rPr>
          <w:iCs/>
        </w:rPr>
        <w:t>của</w:t>
      </w:r>
      <w:proofErr w:type="spellEnd"/>
      <w:r w:rsidR="004A20B6">
        <w:rPr>
          <w:iCs/>
        </w:rPr>
        <w:t xml:space="preserve"> </w:t>
      </w:r>
      <w:r w:rsidR="00AC533E">
        <w:rPr>
          <w:iCs/>
        </w:rPr>
        <w:t xml:space="preserve">VIDTI </w:t>
      </w:r>
      <w:proofErr w:type="spellStart"/>
      <w:r w:rsidR="00AC533E">
        <w:rPr>
          <w:iCs/>
        </w:rPr>
        <w:t>có</w:t>
      </w:r>
      <w:proofErr w:type="spellEnd"/>
      <w:r w:rsidR="00AC533E">
        <w:rPr>
          <w:iCs/>
        </w:rPr>
        <w:t xml:space="preserve"> </w:t>
      </w:r>
      <w:proofErr w:type="spellStart"/>
      <w:r w:rsidR="00AC533E">
        <w:rPr>
          <w:iCs/>
        </w:rPr>
        <w:t>học</w:t>
      </w:r>
      <w:proofErr w:type="spellEnd"/>
      <w:r w:rsidR="00AC533E">
        <w:rPr>
          <w:iCs/>
        </w:rPr>
        <w:t xml:space="preserve"> </w:t>
      </w:r>
      <w:proofErr w:type="spellStart"/>
      <w:r w:rsidR="00AC533E">
        <w:rPr>
          <w:iCs/>
        </w:rPr>
        <w:t>vị</w:t>
      </w:r>
      <w:proofErr w:type="spellEnd"/>
      <w:r w:rsidR="00AC533E">
        <w:rPr>
          <w:iCs/>
        </w:rPr>
        <w:t xml:space="preserve"> </w:t>
      </w:r>
      <w:proofErr w:type="spellStart"/>
      <w:r w:rsidR="00AC533E">
        <w:rPr>
          <w:iCs/>
        </w:rPr>
        <w:t>từ</w:t>
      </w:r>
      <w:proofErr w:type="spellEnd"/>
      <w:r w:rsidR="00AC533E">
        <w:rPr>
          <w:iCs/>
        </w:rPr>
        <w:t xml:space="preserve"> TS </w:t>
      </w:r>
      <w:proofErr w:type="spellStart"/>
      <w:r w:rsidR="00AC533E">
        <w:rPr>
          <w:iCs/>
        </w:rPr>
        <w:t>trở</w:t>
      </w:r>
      <w:proofErr w:type="spellEnd"/>
      <w:r w:rsidR="00AC533E">
        <w:rPr>
          <w:iCs/>
        </w:rPr>
        <w:t xml:space="preserve"> </w:t>
      </w:r>
      <w:proofErr w:type="spellStart"/>
      <w:r w:rsidR="00AC533E">
        <w:rPr>
          <w:iCs/>
        </w:rPr>
        <w:t>lên</w:t>
      </w:r>
      <w:proofErr w:type="spellEnd"/>
      <w:r w:rsidRPr="00BC545A">
        <w:rPr>
          <w:iCs/>
          <w:lang w:val="vi-VN"/>
        </w:rPr>
        <w:t xml:space="preserve"> giữ cương vị Ch</w:t>
      </w:r>
      <w:r w:rsidRPr="00BC545A">
        <w:rPr>
          <w:iCs/>
          <w:lang w:val="en-VN"/>
        </w:rPr>
        <w:t>ủ </w:t>
      </w:r>
      <w:r w:rsidRPr="00BC545A">
        <w:rPr>
          <w:iCs/>
          <w:lang w:val="vi-VN"/>
        </w:rPr>
        <w:t xml:space="preserve">tịch Hội đồng. Chủ tịch Hội đồng được sử dụng con dấu của </w:t>
      </w:r>
      <w:r w:rsidR="00AC533E">
        <w:rPr>
          <w:iCs/>
        </w:rPr>
        <w:t>VIDTI</w:t>
      </w:r>
      <w:r w:rsidRPr="00BC545A">
        <w:rPr>
          <w:iCs/>
          <w:lang w:val="vi-VN"/>
        </w:rPr>
        <w:t xml:space="preserve"> trong hoạt động của Hội đồng.</w:t>
      </w:r>
    </w:p>
    <w:p w14:paraId="50734CD4" w14:textId="77777777" w:rsidR="00BC545A" w:rsidRPr="00BC545A" w:rsidRDefault="00BC545A">
      <w:pPr>
        <w:spacing w:line="288" w:lineRule="auto"/>
        <w:jc w:val="both"/>
        <w:rPr>
          <w:iCs/>
          <w:lang w:val="en-VN"/>
        </w:rPr>
      </w:pPr>
      <w:r w:rsidRPr="00BC545A">
        <w:rPr>
          <w:iCs/>
          <w:lang w:val="en-VN"/>
        </w:rPr>
        <w:t>2. </w:t>
      </w:r>
      <w:r w:rsidRPr="00BC545A">
        <w:rPr>
          <w:iCs/>
          <w:lang w:val="vi-VN"/>
        </w:rPr>
        <w:t>Ch</w:t>
      </w:r>
      <w:r w:rsidRPr="00BC545A">
        <w:rPr>
          <w:iCs/>
          <w:lang w:val="en-VN"/>
        </w:rPr>
        <w:t>ủ </w:t>
      </w:r>
      <w:r w:rsidRPr="00BC545A">
        <w:rPr>
          <w:iCs/>
          <w:lang w:val="vi-VN"/>
        </w:rPr>
        <w:t>tịch Hội đồng có nhiệm vụ:</w:t>
      </w:r>
    </w:p>
    <w:p w14:paraId="72573515" w14:textId="77777777" w:rsidR="00BC545A" w:rsidRPr="00BC545A" w:rsidRDefault="00BC545A">
      <w:pPr>
        <w:spacing w:line="288" w:lineRule="auto"/>
        <w:jc w:val="both"/>
        <w:rPr>
          <w:iCs/>
          <w:lang w:val="en-VN"/>
        </w:rPr>
      </w:pPr>
      <w:r w:rsidRPr="00BC545A">
        <w:rPr>
          <w:iCs/>
          <w:lang w:val="en-VN"/>
        </w:rPr>
        <w:t>a) </w:t>
      </w:r>
      <w:r w:rsidRPr="00BC545A">
        <w:rPr>
          <w:iCs/>
          <w:lang w:val="vi-VN"/>
        </w:rPr>
        <w:t>Chỉ đạo, điều hành hoạt động của Hội đồng theo các quy định của quy chế này;</w:t>
      </w:r>
    </w:p>
    <w:p w14:paraId="169C5F31" w14:textId="3EBE7703" w:rsidR="00BC545A" w:rsidRPr="00BC545A" w:rsidRDefault="00BC545A">
      <w:pPr>
        <w:spacing w:line="288" w:lineRule="auto"/>
        <w:jc w:val="both"/>
        <w:rPr>
          <w:iCs/>
          <w:lang w:val="en-VN"/>
        </w:rPr>
      </w:pPr>
      <w:r w:rsidRPr="00BC545A">
        <w:rPr>
          <w:iCs/>
          <w:lang w:val="en-VN"/>
        </w:rPr>
        <w:t>b) </w:t>
      </w:r>
      <w:r w:rsidRPr="00BC545A">
        <w:rPr>
          <w:iCs/>
          <w:lang w:val="vi-VN"/>
        </w:rPr>
        <w:t xml:space="preserve">Chỉ đạo Thường trực Hội đồng chuẩn bị các tài liệu cần thiết về các vấn đề sẽ đưa ra thảo luận tại các </w:t>
      </w:r>
      <w:proofErr w:type="spellStart"/>
      <w:r w:rsidR="004A20B6">
        <w:rPr>
          <w:iCs/>
        </w:rPr>
        <w:t>phiên</w:t>
      </w:r>
      <w:proofErr w:type="spellEnd"/>
      <w:r w:rsidRPr="00BC545A">
        <w:rPr>
          <w:iCs/>
          <w:lang w:val="vi-VN"/>
        </w:rPr>
        <w:t xml:space="preserve"> họp Hội đồng;</w:t>
      </w:r>
    </w:p>
    <w:p w14:paraId="07FC9852" w14:textId="0EF59378" w:rsidR="00BC545A" w:rsidRPr="00BC545A" w:rsidRDefault="00BC545A">
      <w:pPr>
        <w:spacing w:line="288" w:lineRule="auto"/>
        <w:jc w:val="both"/>
        <w:rPr>
          <w:iCs/>
          <w:lang w:val="en-VN"/>
        </w:rPr>
      </w:pPr>
      <w:r w:rsidRPr="00BC545A">
        <w:rPr>
          <w:iCs/>
          <w:lang w:val="vi-VN"/>
        </w:rPr>
        <w:t xml:space="preserve">c) Triệu tập và chủ trì các </w:t>
      </w:r>
      <w:proofErr w:type="spellStart"/>
      <w:r w:rsidR="004A20B6">
        <w:rPr>
          <w:iCs/>
        </w:rPr>
        <w:t>phiên</w:t>
      </w:r>
      <w:proofErr w:type="spellEnd"/>
      <w:r w:rsidRPr="00BC545A">
        <w:rPr>
          <w:iCs/>
          <w:lang w:val="vi-VN"/>
        </w:rPr>
        <w:t xml:space="preserve"> h</w:t>
      </w:r>
      <w:r w:rsidRPr="00BC545A">
        <w:rPr>
          <w:iCs/>
          <w:lang w:val="en-VN"/>
        </w:rPr>
        <w:t>ọ</w:t>
      </w:r>
      <w:r w:rsidRPr="00BC545A">
        <w:rPr>
          <w:iCs/>
          <w:lang w:val="vi-VN"/>
        </w:rPr>
        <w:t>p của thường trực và toàn thể Hội đồng;</w:t>
      </w:r>
    </w:p>
    <w:p w14:paraId="006C3A24" w14:textId="77777777" w:rsidR="00BC545A" w:rsidRPr="00BC545A" w:rsidRDefault="00BC545A">
      <w:pPr>
        <w:spacing w:line="288" w:lineRule="auto"/>
        <w:jc w:val="both"/>
        <w:rPr>
          <w:iCs/>
          <w:lang w:val="en-VN"/>
        </w:rPr>
      </w:pPr>
      <w:r w:rsidRPr="00BC545A">
        <w:rPr>
          <w:iCs/>
          <w:lang w:val="en-VN"/>
        </w:rPr>
        <w:t>d) </w:t>
      </w:r>
      <w:r w:rsidRPr="00BC545A">
        <w:rPr>
          <w:iCs/>
          <w:lang w:val="vi-VN"/>
        </w:rPr>
        <w:t>Duyệt các báo cáo tư vấn của Hội đồng;</w:t>
      </w:r>
    </w:p>
    <w:p w14:paraId="52FF1AF8" w14:textId="1D68AC1F" w:rsidR="00BC545A" w:rsidRPr="00BC545A" w:rsidRDefault="00BC545A">
      <w:pPr>
        <w:spacing w:line="288" w:lineRule="auto"/>
        <w:jc w:val="both"/>
        <w:rPr>
          <w:iCs/>
          <w:lang w:val="en-VN"/>
        </w:rPr>
      </w:pPr>
      <w:r w:rsidRPr="00BC545A">
        <w:rPr>
          <w:iCs/>
          <w:lang w:val="en-VN"/>
        </w:rPr>
        <w:t>e) </w:t>
      </w:r>
      <w:r w:rsidRPr="00BC545A">
        <w:rPr>
          <w:iCs/>
          <w:lang w:val="vi-VN"/>
        </w:rPr>
        <w:t>Chủ tịch Hội đồng có thể ủy quyền cho Phó Chủ tịch Hội đồng giải quyết các công việc của Hội đồng khi Chủ tịch Hội đồng vắng mặt.</w:t>
      </w:r>
    </w:p>
    <w:p w14:paraId="72D97154" w14:textId="68F360BB" w:rsidR="004A20B6" w:rsidRPr="004A20B6" w:rsidRDefault="004A20B6">
      <w:pPr>
        <w:spacing w:line="288" w:lineRule="auto"/>
        <w:jc w:val="both"/>
        <w:rPr>
          <w:iCs/>
          <w:lang w:val="en-VN"/>
        </w:rPr>
      </w:pPr>
      <w:bookmarkStart w:id="3" w:name="dieu_7"/>
      <w:r w:rsidRPr="004A20B6">
        <w:rPr>
          <w:b/>
          <w:bCs/>
          <w:iCs/>
          <w:lang w:val="en-VN"/>
        </w:rPr>
        <w:lastRenderedPageBreak/>
        <w:t>Điều 7. Phó Chủ tịch Hội đồng</w:t>
      </w:r>
      <w:bookmarkEnd w:id="3"/>
    </w:p>
    <w:p w14:paraId="1ADDA6B8" w14:textId="169409A6" w:rsidR="004A20B6" w:rsidRPr="00AC533E" w:rsidRDefault="004A20B6">
      <w:pPr>
        <w:spacing w:line="288" w:lineRule="auto"/>
        <w:jc w:val="both"/>
        <w:rPr>
          <w:iCs/>
        </w:rPr>
      </w:pPr>
      <w:r w:rsidRPr="004A20B6">
        <w:rPr>
          <w:iCs/>
          <w:lang w:val="en-VN"/>
        </w:rPr>
        <w:t>1. </w:t>
      </w:r>
      <w:r w:rsidR="00AC533E">
        <w:rPr>
          <w:iCs/>
          <w:lang w:val="en-VN"/>
        </w:rPr>
        <w:t xml:space="preserve">Thành viên của Hội đồng quản lý chưa đảm nhiệm các vị trí quản lý VIDTI </w:t>
      </w:r>
      <w:r w:rsidRPr="004A20B6">
        <w:rPr>
          <w:iCs/>
          <w:lang w:val="vi-VN"/>
        </w:rPr>
        <w:t>giữ cương vị Phó Chủ tịch Hội đ</w:t>
      </w:r>
      <w:r w:rsidRPr="004A20B6">
        <w:rPr>
          <w:iCs/>
          <w:lang w:val="en-VN"/>
        </w:rPr>
        <w:t>ồ</w:t>
      </w:r>
      <w:r w:rsidRPr="004A20B6">
        <w:rPr>
          <w:iCs/>
          <w:lang w:val="vi-VN"/>
        </w:rPr>
        <w:t>ng.</w:t>
      </w:r>
      <w:r w:rsidR="00AC533E">
        <w:rPr>
          <w:iCs/>
        </w:rPr>
        <w:t xml:space="preserve"> </w:t>
      </w:r>
      <w:proofErr w:type="spellStart"/>
      <w:r w:rsidR="00AC533E">
        <w:rPr>
          <w:iCs/>
        </w:rPr>
        <w:t>Ngoài</w:t>
      </w:r>
      <w:proofErr w:type="spellEnd"/>
      <w:r w:rsidR="00AC533E">
        <w:rPr>
          <w:iCs/>
        </w:rPr>
        <w:t xml:space="preserve"> </w:t>
      </w:r>
      <w:proofErr w:type="spellStart"/>
      <w:r w:rsidR="00AC533E">
        <w:rPr>
          <w:iCs/>
        </w:rPr>
        <w:t>ra</w:t>
      </w:r>
      <w:proofErr w:type="spellEnd"/>
      <w:r w:rsidR="00AC533E">
        <w:rPr>
          <w:iCs/>
        </w:rPr>
        <w:t xml:space="preserve">, </w:t>
      </w:r>
      <w:proofErr w:type="spellStart"/>
      <w:r w:rsidR="00AC533E">
        <w:rPr>
          <w:iCs/>
        </w:rPr>
        <w:t>có</w:t>
      </w:r>
      <w:proofErr w:type="spellEnd"/>
      <w:r w:rsidR="00AC533E">
        <w:rPr>
          <w:iCs/>
        </w:rPr>
        <w:t xml:space="preserve"> </w:t>
      </w:r>
      <w:proofErr w:type="spellStart"/>
      <w:r w:rsidR="00AC533E">
        <w:rPr>
          <w:iCs/>
        </w:rPr>
        <w:t>thể</w:t>
      </w:r>
      <w:proofErr w:type="spellEnd"/>
      <w:r w:rsidR="00AC533E">
        <w:rPr>
          <w:iCs/>
        </w:rPr>
        <w:t xml:space="preserve"> </w:t>
      </w:r>
      <w:proofErr w:type="spellStart"/>
      <w:r w:rsidR="00AC533E">
        <w:rPr>
          <w:iCs/>
        </w:rPr>
        <w:t>mời</w:t>
      </w:r>
      <w:proofErr w:type="spellEnd"/>
      <w:r w:rsidR="00AC533E">
        <w:rPr>
          <w:iCs/>
        </w:rPr>
        <w:t xml:space="preserve"> </w:t>
      </w:r>
      <w:proofErr w:type="spellStart"/>
      <w:r w:rsidR="00AC533E">
        <w:rPr>
          <w:iCs/>
        </w:rPr>
        <w:t>các</w:t>
      </w:r>
      <w:proofErr w:type="spellEnd"/>
      <w:r w:rsidR="00AC533E">
        <w:rPr>
          <w:iCs/>
        </w:rPr>
        <w:t xml:space="preserve"> </w:t>
      </w:r>
      <w:proofErr w:type="spellStart"/>
      <w:r w:rsidR="00AC533E">
        <w:rPr>
          <w:iCs/>
        </w:rPr>
        <w:t>nhà</w:t>
      </w:r>
      <w:proofErr w:type="spellEnd"/>
      <w:r w:rsidR="00AC533E">
        <w:rPr>
          <w:iCs/>
        </w:rPr>
        <w:t xml:space="preserve"> khoa </w:t>
      </w:r>
      <w:proofErr w:type="spellStart"/>
      <w:r w:rsidR="00AC533E">
        <w:rPr>
          <w:iCs/>
        </w:rPr>
        <w:t>học</w:t>
      </w:r>
      <w:proofErr w:type="spellEnd"/>
      <w:r w:rsidR="00AC533E">
        <w:rPr>
          <w:iCs/>
        </w:rPr>
        <w:t xml:space="preserve"> </w:t>
      </w:r>
      <w:proofErr w:type="spellStart"/>
      <w:r w:rsidR="00AC533E">
        <w:rPr>
          <w:iCs/>
        </w:rPr>
        <w:t>uy</w:t>
      </w:r>
      <w:proofErr w:type="spellEnd"/>
      <w:r w:rsidR="00AC533E">
        <w:rPr>
          <w:iCs/>
        </w:rPr>
        <w:t xml:space="preserve"> </w:t>
      </w:r>
      <w:proofErr w:type="spellStart"/>
      <w:r w:rsidR="00AC533E">
        <w:rPr>
          <w:iCs/>
        </w:rPr>
        <w:t>tín</w:t>
      </w:r>
      <w:proofErr w:type="spellEnd"/>
      <w:r w:rsidR="00AC533E">
        <w:rPr>
          <w:iCs/>
        </w:rPr>
        <w:t xml:space="preserve"> </w:t>
      </w:r>
      <w:proofErr w:type="spellStart"/>
      <w:r w:rsidR="00AC533E">
        <w:rPr>
          <w:iCs/>
        </w:rPr>
        <w:t>để</w:t>
      </w:r>
      <w:proofErr w:type="spellEnd"/>
      <w:r w:rsidR="00AC533E">
        <w:rPr>
          <w:iCs/>
        </w:rPr>
        <w:t xml:space="preserve"> </w:t>
      </w:r>
      <w:proofErr w:type="spellStart"/>
      <w:r w:rsidR="00AC533E">
        <w:rPr>
          <w:iCs/>
        </w:rPr>
        <w:t>giữ</w:t>
      </w:r>
      <w:proofErr w:type="spellEnd"/>
      <w:r w:rsidR="00AC533E">
        <w:rPr>
          <w:iCs/>
        </w:rPr>
        <w:t xml:space="preserve"> </w:t>
      </w:r>
      <w:proofErr w:type="spellStart"/>
      <w:r w:rsidR="00AC533E">
        <w:rPr>
          <w:iCs/>
        </w:rPr>
        <w:t>chức</w:t>
      </w:r>
      <w:proofErr w:type="spellEnd"/>
      <w:r w:rsidR="00AC533E">
        <w:rPr>
          <w:iCs/>
        </w:rPr>
        <w:t xml:space="preserve"> </w:t>
      </w:r>
      <w:proofErr w:type="spellStart"/>
      <w:r w:rsidR="00AC533E">
        <w:rPr>
          <w:iCs/>
        </w:rPr>
        <w:t>vị</w:t>
      </w:r>
      <w:proofErr w:type="spellEnd"/>
      <w:r w:rsidR="00AC533E">
        <w:rPr>
          <w:iCs/>
        </w:rPr>
        <w:t xml:space="preserve"> </w:t>
      </w:r>
      <w:proofErr w:type="spellStart"/>
      <w:r w:rsidR="00AC533E">
        <w:rPr>
          <w:iCs/>
        </w:rPr>
        <w:t>Phó</w:t>
      </w:r>
      <w:proofErr w:type="spellEnd"/>
      <w:r w:rsidR="00AC533E">
        <w:rPr>
          <w:iCs/>
        </w:rPr>
        <w:t xml:space="preserve"> </w:t>
      </w:r>
      <w:proofErr w:type="spellStart"/>
      <w:r w:rsidR="00AC533E">
        <w:rPr>
          <w:iCs/>
        </w:rPr>
        <w:t>Chủ</w:t>
      </w:r>
      <w:proofErr w:type="spellEnd"/>
      <w:r w:rsidR="00AC533E">
        <w:rPr>
          <w:iCs/>
        </w:rPr>
        <w:t xml:space="preserve"> </w:t>
      </w:r>
      <w:proofErr w:type="spellStart"/>
      <w:r w:rsidR="00AC533E">
        <w:rPr>
          <w:iCs/>
        </w:rPr>
        <w:t>tịch</w:t>
      </w:r>
      <w:proofErr w:type="spellEnd"/>
      <w:r w:rsidR="00AC533E">
        <w:rPr>
          <w:iCs/>
        </w:rPr>
        <w:t xml:space="preserve"> </w:t>
      </w:r>
      <w:proofErr w:type="spellStart"/>
      <w:r w:rsidR="00AC533E">
        <w:rPr>
          <w:iCs/>
        </w:rPr>
        <w:t>Hội</w:t>
      </w:r>
      <w:proofErr w:type="spellEnd"/>
      <w:r w:rsidR="00AC533E">
        <w:rPr>
          <w:iCs/>
        </w:rPr>
        <w:t xml:space="preserve"> </w:t>
      </w:r>
      <w:proofErr w:type="spellStart"/>
      <w:r w:rsidR="00AC533E">
        <w:rPr>
          <w:iCs/>
        </w:rPr>
        <w:t>đồng</w:t>
      </w:r>
      <w:proofErr w:type="spellEnd"/>
      <w:r w:rsidR="00AC533E">
        <w:rPr>
          <w:iCs/>
        </w:rPr>
        <w:t xml:space="preserve"> </w:t>
      </w:r>
      <w:proofErr w:type="spellStart"/>
      <w:r w:rsidR="00AC533E">
        <w:rPr>
          <w:iCs/>
        </w:rPr>
        <w:t>nếu</w:t>
      </w:r>
      <w:proofErr w:type="spellEnd"/>
      <w:r w:rsidR="00AC533E">
        <w:rPr>
          <w:iCs/>
        </w:rPr>
        <w:t xml:space="preserve"> </w:t>
      </w:r>
      <w:proofErr w:type="spellStart"/>
      <w:r w:rsidR="00AC533E">
        <w:rPr>
          <w:iCs/>
        </w:rPr>
        <w:t>cần</w:t>
      </w:r>
      <w:proofErr w:type="spellEnd"/>
      <w:r w:rsidR="00AC533E">
        <w:rPr>
          <w:iCs/>
        </w:rPr>
        <w:t xml:space="preserve"> </w:t>
      </w:r>
      <w:proofErr w:type="spellStart"/>
      <w:r w:rsidR="00AC533E">
        <w:rPr>
          <w:iCs/>
        </w:rPr>
        <w:t>thiết</w:t>
      </w:r>
      <w:proofErr w:type="spellEnd"/>
      <w:r w:rsidR="00AC533E">
        <w:rPr>
          <w:iCs/>
        </w:rPr>
        <w:t>.</w:t>
      </w:r>
    </w:p>
    <w:p w14:paraId="4451966B" w14:textId="37C30BD7" w:rsidR="004A20B6" w:rsidRPr="004A20B6" w:rsidRDefault="004A20B6">
      <w:pPr>
        <w:spacing w:line="288" w:lineRule="auto"/>
        <w:jc w:val="both"/>
        <w:rPr>
          <w:iCs/>
          <w:lang w:val="en-VN"/>
        </w:rPr>
      </w:pPr>
      <w:r w:rsidRPr="004A20B6">
        <w:rPr>
          <w:iCs/>
          <w:lang w:val="en-VN"/>
        </w:rPr>
        <w:t>2. </w:t>
      </w:r>
      <w:r w:rsidRPr="004A20B6">
        <w:rPr>
          <w:iCs/>
          <w:lang w:val="vi-VN"/>
        </w:rPr>
        <w:t>Phó Chủ tịch Hội đồng có nhiệm vụ:</w:t>
      </w:r>
    </w:p>
    <w:p w14:paraId="09045BD8" w14:textId="404814CC" w:rsidR="004A20B6" w:rsidRPr="004A20B6" w:rsidRDefault="004A20B6">
      <w:pPr>
        <w:spacing w:line="288" w:lineRule="auto"/>
        <w:jc w:val="both"/>
        <w:rPr>
          <w:iCs/>
          <w:lang w:val="en-VN"/>
        </w:rPr>
      </w:pPr>
      <w:r w:rsidRPr="004A20B6">
        <w:rPr>
          <w:iCs/>
          <w:lang w:val="vi-VN"/>
        </w:rPr>
        <w:t xml:space="preserve">a) Chỉ đạo chuẩn bị nội dung chương trình, điều kiện tổ chức các </w:t>
      </w:r>
      <w:proofErr w:type="spellStart"/>
      <w:r>
        <w:rPr>
          <w:iCs/>
        </w:rPr>
        <w:t>phiên</w:t>
      </w:r>
      <w:proofErr w:type="spellEnd"/>
      <w:r w:rsidRPr="004A20B6">
        <w:rPr>
          <w:iCs/>
          <w:lang w:val="vi-VN"/>
        </w:rPr>
        <w:t xml:space="preserve"> họp của Thường trực Hội đồng và Hội đồng.</w:t>
      </w:r>
    </w:p>
    <w:p w14:paraId="07442033" w14:textId="3EDC1A34" w:rsidR="004A20B6" w:rsidRPr="004A20B6" w:rsidRDefault="004A20B6">
      <w:pPr>
        <w:spacing w:line="288" w:lineRule="auto"/>
        <w:jc w:val="both"/>
        <w:rPr>
          <w:iCs/>
          <w:lang w:val="en-VN"/>
        </w:rPr>
      </w:pPr>
      <w:r w:rsidRPr="004A20B6">
        <w:rPr>
          <w:iCs/>
          <w:lang w:val="en-VN"/>
        </w:rPr>
        <w:t>b) </w:t>
      </w:r>
      <w:r w:rsidRPr="004A20B6">
        <w:rPr>
          <w:iCs/>
          <w:lang w:val="vi-VN"/>
        </w:rPr>
        <w:t xml:space="preserve">Sử dụng </w:t>
      </w:r>
      <w:proofErr w:type="spellStart"/>
      <w:r w:rsidR="00AC533E">
        <w:rPr>
          <w:iCs/>
        </w:rPr>
        <w:t>nguồn</w:t>
      </w:r>
      <w:proofErr w:type="spellEnd"/>
      <w:r w:rsidR="00AC533E">
        <w:rPr>
          <w:iCs/>
        </w:rPr>
        <w:t xml:space="preserve"> </w:t>
      </w:r>
      <w:proofErr w:type="spellStart"/>
      <w:r w:rsidR="00AC533E">
        <w:rPr>
          <w:iCs/>
        </w:rPr>
        <w:t>nhân</w:t>
      </w:r>
      <w:proofErr w:type="spellEnd"/>
      <w:r w:rsidR="00AC533E">
        <w:rPr>
          <w:iCs/>
        </w:rPr>
        <w:t xml:space="preserve"> </w:t>
      </w:r>
      <w:proofErr w:type="spellStart"/>
      <w:r w:rsidR="00AC533E">
        <w:rPr>
          <w:iCs/>
        </w:rPr>
        <w:t>sự</w:t>
      </w:r>
      <w:proofErr w:type="spellEnd"/>
      <w:r w:rsidRPr="004A20B6">
        <w:rPr>
          <w:iCs/>
          <w:lang w:val="vi-VN"/>
        </w:rPr>
        <w:t xml:space="preserve"> của </w:t>
      </w:r>
      <w:r w:rsidR="00AC533E">
        <w:rPr>
          <w:iCs/>
        </w:rPr>
        <w:t>VIDTI</w:t>
      </w:r>
      <w:r>
        <w:rPr>
          <w:iCs/>
        </w:rPr>
        <w:t xml:space="preserve"> (</w:t>
      </w:r>
      <w:proofErr w:type="spellStart"/>
      <w:r>
        <w:rPr>
          <w:iCs/>
        </w:rPr>
        <w:t>theo</w:t>
      </w:r>
      <w:proofErr w:type="spellEnd"/>
      <w:r>
        <w:rPr>
          <w:iCs/>
        </w:rPr>
        <w:t xml:space="preserve"> </w:t>
      </w:r>
      <w:proofErr w:type="spellStart"/>
      <w:r>
        <w:rPr>
          <w:iCs/>
        </w:rPr>
        <w:t>phân</w:t>
      </w:r>
      <w:proofErr w:type="spellEnd"/>
      <w:r>
        <w:rPr>
          <w:iCs/>
        </w:rPr>
        <w:t xml:space="preserve"> </w:t>
      </w:r>
      <w:proofErr w:type="spellStart"/>
      <w:r>
        <w:rPr>
          <w:iCs/>
        </w:rPr>
        <w:t>công</w:t>
      </w:r>
      <w:proofErr w:type="spellEnd"/>
      <w:r>
        <w:rPr>
          <w:iCs/>
        </w:rPr>
        <w:t>)</w:t>
      </w:r>
      <w:r w:rsidRPr="004A20B6">
        <w:rPr>
          <w:iCs/>
          <w:lang w:val="vi-VN"/>
        </w:rPr>
        <w:t xml:space="preserve"> để tham mưu, phục vụ cho hoạt động của Hội đồng.</w:t>
      </w:r>
    </w:p>
    <w:p w14:paraId="5B93F6E1" w14:textId="4E588AD9" w:rsidR="004A20B6" w:rsidRDefault="004A20B6">
      <w:pPr>
        <w:spacing w:line="288" w:lineRule="auto"/>
        <w:jc w:val="both"/>
        <w:rPr>
          <w:iCs/>
          <w:lang w:val="vi-VN"/>
        </w:rPr>
      </w:pPr>
      <w:r w:rsidRPr="004A20B6">
        <w:rPr>
          <w:iCs/>
          <w:lang w:val="en-VN"/>
        </w:rPr>
        <w:t>c) </w:t>
      </w:r>
      <w:r w:rsidRPr="004A20B6">
        <w:rPr>
          <w:iCs/>
          <w:lang w:val="vi-VN"/>
        </w:rPr>
        <w:t>Thay mặt Chủ tịch Hội đồng giải quyết các công việc của Hội đồng khi được Chủ tịch Hội đồng ủy quyền.</w:t>
      </w:r>
    </w:p>
    <w:p w14:paraId="35D382FF" w14:textId="77777777" w:rsidR="004A20B6" w:rsidRPr="004A20B6" w:rsidRDefault="004A20B6">
      <w:pPr>
        <w:spacing w:line="288" w:lineRule="auto"/>
        <w:jc w:val="both"/>
        <w:rPr>
          <w:iCs/>
          <w:lang w:val="en-VN"/>
        </w:rPr>
      </w:pPr>
    </w:p>
    <w:p w14:paraId="5672F1F9" w14:textId="77777777" w:rsidR="004A20B6" w:rsidRPr="004A20B6" w:rsidRDefault="004A20B6">
      <w:pPr>
        <w:spacing w:line="288" w:lineRule="auto"/>
        <w:jc w:val="both"/>
        <w:rPr>
          <w:iCs/>
          <w:lang w:val="en-VN"/>
        </w:rPr>
      </w:pPr>
      <w:bookmarkStart w:id="4" w:name="dieu_8"/>
      <w:r w:rsidRPr="004A20B6">
        <w:rPr>
          <w:b/>
          <w:bCs/>
          <w:iCs/>
          <w:lang w:val="en-VN"/>
        </w:rPr>
        <w:t>Điều 8. Ủy viên Hội đồng</w:t>
      </w:r>
      <w:bookmarkEnd w:id="4"/>
    </w:p>
    <w:p w14:paraId="6E752F50" w14:textId="64ED4A24" w:rsidR="004A20B6" w:rsidRDefault="004A20B6">
      <w:pPr>
        <w:spacing w:line="288" w:lineRule="auto"/>
        <w:jc w:val="both"/>
        <w:rPr>
          <w:iCs/>
          <w:lang w:val="en-VN"/>
        </w:rPr>
      </w:pPr>
      <w:proofErr w:type="spellStart"/>
      <w:r>
        <w:t>Các</w:t>
      </w:r>
      <w:proofErr w:type="spellEnd"/>
      <w:r>
        <w:t xml:space="preserve"> </w:t>
      </w:r>
      <w:proofErr w:type="spellStart"/>
      <w:r>
        <w:t>Uỷ</w:t>
      </w:r>
      <w:proofErr w:type="spellEnd"/>
      <w:r>
        <w:t xml:space="preserve"> </w:t>
      </w:r>
      <w:proofErr w:type="spellStart"/>
      <w:r>
        <w:t>viên</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bao </w:t>
      </w:r>
      <w:proofErr w:type="spellStart"/>
      <w:r>
        <w:t>gồm</w:t>
      </w:r>
      <w:proofErr w:type="spellEnd"/>
      <w:r>
        <w:t xml:space="preserve"> </w:t>
      </w:r>
      <w:proofErr w:type="spellStart"/>
      <w:r w:rsidR="00AC533E">
        <w:t>các</w:t>
      </w:r>
      <w:proofErr w:type="spellEnd"/>
      <w:r>
        <w:t xml:space="preserve"> </w:t>
      </w:r>
      <w:proofErr w:type="spellStart"/>
      <w:r>
        <w:t>nhà</w:t>
      </w:r>
      <w:proofErr w:type="spellEnd"/>
      <w:r>
        <w:t xml:space="preserve"> khoa </w:t>
      </w:r>
      <w:proofErr w:type="spellStart"/>
      <w:r>
        <w:t>học</w:t>
      </w:r>
      <w:proofErr w:type="spellEnd"/>
      <w:r>
        <w:t xml:space="preserve"> </w:t>
      </w:r>
      <w:proofErr w:type="spellStart"/>
      <w:r w:rsidR="00AC533E">
        <w:t>và</w:t>
      </w:r>
      <w:proofErr w:type="spellEnd"/>
      <w:r w:rsidR="00AC533E">
        <w:t xml:space="preserve"> </w:t>
      </w:r>
      <w:proofErr w:type="spellStart"/>
      <w:r w:rsidR="00AC533E">
        <w:t>quản</w:t>
      </w:r>
      <w:proofErr w:type="spellEnd"/>
      <w:r w:rsidR="00AC533E">
        <w:t xml:space="preserve"> </w:t>
      </w:r>
      <w:proofErr w:type="spellStart"/>
      <w:r w:rsidR="00AC533E">
        <w:t>lý</w:t>
      </w:r>
      <w:proofErr w:type="spellEnd"/>
      <w:r w:rsidR="00AC533E">
        <w:t xml:space="preserve"> </w:t>
      </w:r>
      <w:proofErr w:type="spellStart"/>
      <w:r w:rsidR="00AC533E">
        <w:t>có</w:t>
      </w:r>
      <w:proofErr w:type="spellEnd"/>
      <w:r w:rsidR="00AC533E">
        <w:t xml:space="preserve"> </w:t>
      </w:r>
      <w:proofErr w:type="spellStart"/>
      <w:r w:rsidR="00AC533E">
        <w:t>uy</w:t>
      </w:r>
      <w:proofErr w:type="spellEnd"/>
      <w:r w:rsidR="00AC533E">
        <w:t xml:space="preserve"> </w:t>
      </w:r>
      <w:proofErr w:type="spellStart"/>
      <w:r w:rsidR="00AC533E">
        <w:t>tín</w:t>
      </w:r>
      <w:proofErr w:type="spellEnd"/>
      <w:r w:rsidR="00AC533E">
        <w:t xml:space="preserve"> </w:t>
      </w:r>
      <w:proofErr w:type="spellStart"/>
      <w:r>
        <w:t>được</w:t>
      </w:r>
      <w:proofErr w:type="spellEnd"/>
      <w:r>
        <w:t xml:space="preserve"> </w:t>
      </w:r>
      <w:proofErr w:type="spellStart"/>
      <w:r>
        <w:t>mời</w:t>
      </w:r>
      <w:proofErr w:type="spellEnd"/>
      <w:r>
        <w:t xml:space="preserve"> </w:t>
      </w:r>
      <w:proofErr w:type="spellStart"/>
      <w:r>
        <w:t>theo</w:t>
      </w:r>
      <w:proofErr w:type="spellEnd"/>
      <w:r>
        <w:t xml:space="preserve"> </w:t>
      </w:r>
      <w:proofErr w:type="spellStart"/>
      <w:r>
        <w:t>các</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chức</w:t>
      </w:r>
      <w:proofErr w:type="spellEnd"/>
      <w:r>
        <w:t xml:space="preserve"> </w:t>
      </w:r>
      <w:proofErr w:type="spellStart"/>
      <w:r>
        <w:t>năng</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r w:rsidR="00AC533E">
        <w:t>VIDTI</w:t>
      </w:r>
      <w:r>
        <w:t xml:space="preserve">. </w:t>
      </w:r>
    </w:p>
    <w:p w14:paraId="7D2C2893" w14:textId="77777777" w:rsidR="004A20B6" w:rsidRPr="004A20B6" w:rsidRDefault="004A20B6">
      <w:pPr>
        <w:spacing w:line="288" w:lineRule="auto"/>
        <w:jc w:val="both"/>
        <w:rPr>
          <w:iCs/>
          <w:lang w:val="en-VN"/>
        </w:rPr>
      </w:pPr>
      <w:r w:rsidRPr="004A20B6">
        <w:rPr>
          <w:iCs/>
          <w:lang w:val="en-VN"/>
        </w:rPr>
        <w:t>1. </w:t>
      </w:r>
      <w:r w:rsidRPr="004A20B6">
        <w:rPr>
          <w:iCs/>
          <w:lang w:val="vi-VN"/>
        </w:rPr>
        <w:t>Tiêu chuẩn của </w:t>
      </w:r>
      <w:r w:rsidRPr="004A20B6">
        <w:rPr>
          <w:iCs/>
          <w:lang w:val="en-VN"/>
        </w:rPr>
        <w:t>ủy </w:t>
      </w:r>
      <w:r w:rsidRPr="004A20B6">
        <w:rPr>
          <w:iCs/>
          <w:lang w:val="vi-VN"/>
        </w:rPr>
        <w:t>viên Hội đồng:</w:t>
      </w:r>
    </w:p>
    <w:p w14:paraId="221D8FFB" w14:textId="5E8C66B1" w:rsidR="004A20B6" w:rsidRPr="00E817DB" w:rsidRDefault="004A20B6">
      <w:pPr>
        <w:spacing w:line="288" w:lineRule="auto"/>
        <w:jc w:val="both"/>
        <w:rPr>
          <w:iCs/>
        </w:rPr>
      </w:pPr>
      <w:r w:rsidRPr="004A20B6">
        <w:rPr>
          <w:iCs/>
          <w:lang w:val="en-VN"/>
        </w:rPr>
        <w:t>a) </w:t>
      </w:r>
      <w:r w:rsidRPr="004A20B6">
        <w:rPr>
          <w:iCs/>
          <w:lang w:val="vi-VN"/>
        </w:rPr>
        <w:t xml:space="preserve">Có trình độ từ </w:t>
      </w:r>
      <w:proofErr w:type="spellStart"/>
      <w:r>
        <w:rPr>
          <w:iCs/>
        </w:rPr>
        <w:t>Tiến</w:t>
      </w:r>
      <w:proofErr w:type="spellEnd"/>
      <w:r>
        <w:rPr>
          <w:iCs/>
        </w:rPr>
        <w:t xml:space="preserve"> </w:t>
      </w:r>
      <w:proofErr w:type="spellStart"/>
      <w:r>
        <w:rPr>
          <w:iCs/>
        </w:rPr>
        <w:t>sỹ</w:t>
      </w:r>
      <w:proofErr w:type="spellEnd"/>
      <w:r w:rsidRPr="004A20B6">
        <w:rPr>
          <w:iCs/>
          <w:lang w:val="vi-VN"/>
        </w:rPr>
        <w:t xml:space="preserve"> trở lên, có kinh nghiệm và năng lực trong </w:t>
      </w:r>
      <w:proofErr w:type="spellStart"/>
      <w:r>
        <w:rPr>
          <w:iCs/>
        </w:rPr>
        <w:t>công</w:t>
      </w:r>
      <w:proofErr w:type="spellEnd"/>
      <w:r>
        <w:rPr>
          <w:iCs/>
        </w:rPr>
        <w:t xml:space="preserve"> </w:t>
      </w:r>
      <w:proofErr w:type="spellStart"/>
      <w:r>
        <w:rPr>
          <w:iCs/>
        </w:rPr>
        <w:t>tác</w:t>
      </w:r>
      <w:proofErr w:type="spellEnd"/>
      <w:r>
        <w:rPr>
          <w:iCs/>
        </w:rPr>
        <w:t xml:space="preserve"> </w:t>
      </w:r>
      <w:proofErr w:type="spellStart"/>
      <w:r>
        <w:rPr>
          <w:iCs/>
        </w:rPr>
        <w:t>chuyên</w:t>
      </w:r>
      <w:proofErr w:type="spellEnd"/>
      <w:r>
        <w:rPr>
          <w:iCs/>
        </w:rPr>
        <w:t xml:space="preserve"> </w:t>
      </w:r>
      <w:proofErr w:type="spellStart"/>
      <w:r>
        <w:rPr>
          <w:iCs/>
        </w:rPr>
        <w:t>môn</w:t>
      </w:r>
      <w:proofErr w:type="spellEnd"/>
      <w:r>
        <w:rPr>
          <w:iCs/>
        </w:rPr>
        <w:t xml:space="preserve"> </w:t>
      </w:r>
      <w:proofErr w:type="spellStart"/>
      <w:r>
        <w:rPr>
          <w:iCs/>
        </w:rPr>
        <w:t>và</w:t>
      </w:r>
      <w:proofErr w:type="spellEnd"/>
      <w:r>
        <w:rPr>
          <w:iCs/>
        </w:rPr>
        <w:t xml:space="preserve"> </w:t>
      </w:r>
      <w:proofErr w:type="spellStart"/>
      <w:r>
        <w:rPr>
          <w:iCs/>
        </w:rPr>
        <w:t>quản</w:t>
      </w:r>
      <w:proofErr w:type="spellEnd"/>
      <w:r>
        <w:rPr>
          <w:iCs/>
        </w:rPr>
        <w:t xml:space="preserve"> </w:t>
      </w:r>
      <w:proofErr w:type="spellStart"/>
      <w:r>
        <w:rPr>
          <w:iCs/>
        </w:rPr>
        <w:t>lý</w:t>
      </w:r>
      <w:proofErr w:type="spellEnd"/>
      <w:r>
        <w:rPr>
          <w:iCs/>
        </w:rPr>
        <w:t xml:space="preserve"> </w:t>
      </w:r>
      <w:proofErr w:type="spellStart"/>
      <w:r>
        <w:rPr>
          <w:iCs/>
        </w:rPr>
        <w:t>chuyên</w:t>
      </w:r>
      <w:proofErr w:type="spellEnd"/>
      <w:r>
        <w:rPr>
          <w:iCs/>
        </w:rPr>
        <w:t xml:space="preserve"> </w:t>
      </w:r>
      <w:proofErr w:type="spellStart"/>
      <w:r>
        <w:rPr>
          <w:iCs/>
        </w:rPr>
        <w:t>môn</w:t>
      </w:r>
      <w:proofErr w:type="spellEnd"/>
      <w:r>
        <w:rPr>
          <w:iCs/>
        </w:rPr>
        <w:t>.</w:t>
      </w:r>
    </w:p>
    <w:p w14:paraId="63295E55" w14:textId="6CAF029E" w:rsidR="004A20B6" w:rsidRDefault="004A20B6">
      <w:pPr>
        <w:spacing w:line="288" w:lineRule="auto"/>
        <w:jc w:val="both"/>
        <w:rPr>
          <w:iCs/>
        </w:rPr>
      </w:pPr>
      <w:r w:rsidRPr="004A20B6">
        <w:rPr>
          <w:iCs/>
          <w:lang w:val="en-VN"/>
        </w:rPr>
        <w:t>b) </w:t>
      </w:r>
      <w:r w:rsidRPr="004A20B6">
        <w:rPr>
          <w:iCs/>
          <w:lang w:val="vi-VN"/>
        </w:rPr>
        <w:t xml:space="preserve">Có uy tín </w:t>
      </w:r>
      <w:r>
        <w:rPr>
          <w:iCs/>
        </w:rPr>
        <w:t xml:space="preserve">khoa </w:t>
      </w:r>
      <w:proofErr w:type="spellStart"/>
      <w:r>
        <w:rPr>
          <w:iCs/>
        </w:rPr>
        <w:t>học</w:t>
      </w:r>
      <w:proofErr w:type="spellEnd"/>
      <w:r>
        <w:rPr>
          <w:iCs/>
        </w:rPr>
        <w:t xml:space="preserve"> </w:t>
      </w:r>
      <w:proofErr w:type="spellStart"/>
      <w:r>
        <w:rPr>
          <w:iCs/>
        </w:rPr>
        <w:t>cao</w:t>
      </w:r>
      <w:proofErr w:type="spellEnd"/>
      <w:r>
        <w:rPr>
          <w:iCs/>
        </w:rPr>
        <w:t xml:space="preserve"> </w:t>
      </w:r>
      <w:proofErr w:type="spellStart"/>
      <w:r w:rsidR="002A4B20">
        <w:rPr>
          <w:iCs/>
        </w:rPr>
        <w:t>trong</w:t>
      </w:r>
      <w:proofErr w:type="spellEnd"/>
      <w:r w:rsidR="002A4B20">
        <w:rPr>
          <w:iCs/>
        </w:rPr>
        <w:t xml:space="preserve"> </w:t>
      </w:r>
      <w:proofErr w:type="spellStart"/>
      <w:r w:rsidR="002A4B20">
        <w:rPr>
          <w:iCs/>
        </w:rPr>
        <w:t>phạm</w:t>
      </w:r>
      <w:proofErr w:type="spellEnd"/>
      <w:r w:rsidR="002A4B20">
        <w:rPr>
          <w:iCs/>
        </w:rPr>
        <w:t xml:space="preserve"> vi</w:t>
      </w:r>
      <w:r>
        <w:rPr>
          <w:iCs/>
        </w:rPr>
        <w:t xml:space="preserve"> </w:t>
      </w:r>
      <w:proofErr w:type="spellStart"/>
      <w:r>
        <w:rPr>
          <w:iCs/>
        </w:rPr>
        <w:t>trong</w:t>
      </w:r>
      <w:proofErr w:type="spellEnd"/>
      <w:r>
        <w:rPr>
          <w:iCs/>
        </w:rPr>
        <w:t xml:space="preserve"> </w:t>
      </w:r>
      <w:proofErr w:type="spellStart"/>
      <w:r>
        <w:rPr>
          <w:iCs/>
        </w:rPr>
        <w:t>nước</w:t>
      </w:r>
      <w:proofErr w:type="spellEnd"/>
      <w:r>
        <w:rPr>
          <w:iCs/>
        </w:rPr>
        <w:t xml:space="preserve"> </w:t>
      </w:r>
      <w:proofErr w:type="spellStart"/>
      <w:r>
        <w:rPr>
          <w:iCs/>
        </w:rPr>
        <w:t>và</w:t>
      </w:r>
      <w:proofErr w:type="spellEnd"/>
      <w:r>
        <w:rPr>
          <w:iCs/>
        </w:rPr>
        <w:t xml:space="preserve"> </w:t>
      </w:r>
      <w:proofErr w:type="spellStart"/>
      <w:r>
        <w:rPr>
          <w:iCs/>
        </w:rPr>
        <w:t>quốc</w:t>
      </w:r>
      <w:proofErr w:type="spellEnd"/>
      <w:r>
        <w:rPr>
          <w:iCs/>
        </w:rPr>
        <w:t xml:space="preserve"> </w:t>
      </w:r>
      <w:proofErr w:type="spellStart"/>
      <w:r>
        <w:rPr>
          <w:iCs/>
        </w:rPr>
        <w:t>tế</w:t>
      </w:r>
      <w:proofErr w:type="spellEnd"/>
      <w:r w:rsidRPr="004A20B6">
        <w:rPr>
          <w:iCs/>
          <w:lang w:val="vi-VN"/>
        </w:rPr>
        <w:t>.</w:t>
      </w:r>
    </w:p>
    <w:p w14:paraId="4A34E633" w14:textId="30F99960" w:rsidR="00AC533E" w:rsidRPr="00AC533E" w:rsidRDefault="00AC533E">
      <w:pPr>
        <w:spacing w:line="288" w:lineRule="auto"/>
        <w:jc w:val="both"/>
        <w:rPr>
          <w:iCs/>
        </w:rPr>
      </w:pPr>
      <w:r>
        <w:rPr>
          <w:iCs/>
        </w:rPr>
        <w:t xml:space="preserve">c) </w:t>
      </w:r>
      <w:proofErr w:type="spellStart"/>
      <w:r>
        <w:rPr>
          <w:iCs/>
        </w:rPr>
        <w:t>Có</w:t>
      </w:r>
      <w:proofErr w:type="spellEnd"/>
      <w:r>
        <w:rPr>
          <w:iCs/>
        </w:rPr>
        <w:t xml:space="preserve"> </w:t>
      </w:r>
      <w:proofErr w:type="spellStart"/>
      <w:r>
        <w:rPr>
          <w:iCs/>
        </w:rPr>
        <w:t>uy</w:t>
      </w:r>
      <w:proofErr w:type="spellEnd"/>
      <w:r>
        <w:rPr>
          <w:iCs/>
        </w:rPr>
        <w:t xml:space="preserve"> </w:t>
      </w:r>
      <w:proofErr w:type="spellStart"/>
      <w:r>
        <w:rPr>
          <w:iCs/>
        </w:rPr>
        <w:t>tín</w:t>
      </w:r>
      <w:proofErr w:type="spellEnd"/>
      <w:r>
        <w:rPr>
          <w:iCs/>
        </w:rPr>
        <w:t xml:space="preserve"> </w:t>
      </w:r>
      <w:proofErr w:type="spellStart"/>
      <w:r>
        <w:rPr>
          <w:iCs/>
        </w:rPr>
        <w:t>trong</w:t>
      </w:r>
      <w:proofErr w:type="spellEnd"/>
      <w:r>
        <w:rPr>
          <w:iCs/>
        </w:rPr>
        <w:t xml:space="preserve"> </w:t>
      </w:r>
      <w:proofErr w:type="spellStart"/>
      <w:r>
        <w:rPr>
          <w:iCs/>
        </w:rPr>
        <w:t>lĩnh</w:t>
      </w:r>
      <w:proofErr w:type="spellEnd"/>
      <w:r>
        <w:rPr>
          <w:iCs/>
        </w:rPr>
        <w:t xml:space="preserve"> </w:t>
      </w:r>
      <w:proofErr w:type="spellStart"/>
      <w:r>
        <w:rPr>
          <w:iCs/>
        </w:rPr>
        <w:t>vực</w:t>
      </w:r>
      <w:proofErr w:type="spellEnd"/>
      <w:r>
        <w:rPr>
          <w:iCs/>
        </w:rPr>
        <w:t xml:space="preserve"> </w:t>
      </w:r>
      <w:proofErr w:type="spellStart"/>
      <w:r>
        <w:rPr>
          <w:iCs/>
        </w:rPr>
        <w:t>quản</w:t>
      </w:r>
      <w:proofErr w:type="spellEnd"/>
      <w:r>
        <w:rPr>
          <w:iCs/>
        </w:rPr>
        <w:t xml:space="preserve"> </w:t>
      </w:r>
      <w:proofErr w:type="spellStart"/>
      <w:r>
        <w:rPr>
          <w:iCs/>
        </w:rPr>
        <w:t>lý</w:t>
      </w:r>
      <w:proofErr w:type="spellEnd"/>
      <w:r>
        <w:rPr>
          <w:iCs/>
        </w:rPr>
        <w:t xml:space="preserve"> </w:t>
      </w:r>
      <w:proofErr w:type="spellStart"/>
      <w:r>
        <w:rPr>
          <w:iCs/>
        </w:rPr>
        <w:t>nhà</w:t>
      </w:r>
      <w:proofErr w:type="spellEnd"/>
      <w:r>
        <w:rPr>
          <w:iCs/>
        </w:rPr>
        <w:t xml:space="preserve"> </w:t>
      </w:r>
      <w:proofErr w:type="spellStart"/>
      <w:r>
        <w:rPr>
          <w:iCs/>
        </w:rPr>
        <w:t>nước</w:t>
      </w:r>
      <w:proofErr w:type="spellEnd"/>
      <w:r>
        <w:rPr>
          <w:iCs/>
        </w:rPr>
        <w:t xml:space="preserve"> </w:t>
      </w:r>
      <w:proofErr w:type="spellStart"/>
      <w:r>
        <w:rPr>
          <w:iCs/>
        </w:rPr>
        <w:t>theo</w:t>
      </w:r>
      <w:proofErr w:type="spellEnd"/>
      <w:r>
        <w:rPr>
          <w:iCs/>
        </w:rPr>
        <w:t xml:space="preserve"> </w:t>
      </w:r>
      <w:proofErr w:type="spellStart"/>
      <w:r>
        <w:rPr>
          <w:iCs/>
        </w:rPr>
        <w:t>ngành</w:t>
      </w:r>
      <w:proofErr w:type="spellEnd"/>
      <w:r>
        <w:rPr>
          <w:iCs/>
        </w:rPr>
        <w:t>.</w:t>
      </w:r>
    </w:p>
    <w:p w14:paraId="4002C5F1" w14:textId="5FB52D38" w:rsidR="004A20B6" w:rsidRPr="00E817DB" w:rsidRDefault="00AC533E">
      <w:pPr>
        <w:spacing w:line="288" w:lineRule="auto"/>
        <w:jc w:val="both"/>
        <w:rPr>
          <w:iCs/>
          <w:lang w:val="vi-VN"/>
        </w:rPr>
      </w:pPr>
      <w:r>
        <w:rPr>
          <w:iCs/>
          <w:lang w:val="en-VN"/>
        </w:rPr>
        <w:t>d</w:t>
      </w:r>
      <w:r w:rsidR="004A20B6" w:rsidRPr="004A20B6">
        <w:rPr>
          <w:iCs/>
          <w:lang w:val="en-VN"/>
        </w:rPr>
        <w:t>) </w:t>
      </w:r>
      <w:r w:rsidR="004A20B6" w:rsidRPr="004A20B6">
        <w:rPr>
          <w:iCs/>
          <w:lang w:val="vi-VN"/>
        </w:rPr>
        <w:t>Nhiệt tình và có khả năng thực hiện tốt nhiệm vụ của Hội đồng trong nhiệm kỳ công tác.</w:t>
      </w:r>
    </w:p>
    <w:p w14:paraId="4A30B2A4" w14:textId="77777777" w:rsidR="004A20B6" w:rsidRPr="004A20B6" w:rsidRDefault="004A20B6">
      <w:pPr>
        <w:spacing w:line="288" w:lineRule="auto"/>
        <w:jc w:val="both"/>
        <w:rPr>
          <w:iCs/>
          <w:lang w:val="en-VN"/>
        </w:rPr>
      </w:pPr>
      <w:r w:rsidRPr="004A20B6">
        <w:rPr>
          <w:iCs/>
          <w:lang w:val="en-VN"/>
        </w:rPr>
        <w:t>2. </w:t>
      </w:r>
      <w:r w:rsidRPr="004A20B6">
        <w:rPr>
          <w:iCs/>
          <w:lang w:val="vi-VN"/>
        </w:rPr>
        <w:t>Quy trình lựa chọn ủy viên Hội đồng:</w:t>
      </w:r>
    </w:p>
    <w:p w14:paraId="49421E16" w14:textId="2ECB1E25" w:rsidR="004A20B6" w:rsidRPr="004A20B6" w:rsidRDefault="004A20B6">
      <w:pPr>
        <w:spacing w:line="288" w:lineRule="auto"/>
        <w:jc w:val="both"/>
        <w:rPr>
          <w:iCs/>
          <w:lang w:val="en-VN"/>
        </w:rPr>
      </w:pPr>
      <w:r w:rsidRPr="004A20B6">
        <w:rPr>
          <w:iCs/>
          <w:lang w:val="vi-VN"/>
        </w:rPr>
        <w:t xml:space="preserve">Các ủy viên thuộc các ngành, </w:t>
      </w:r>
      <w:proofErr w:type="spellStart"/>
      <w:r>
        <w:rPr>
          <w:iCs/>
        </w:rPr>
        <w:t>lĩnh</w:t>
      </w:r>
      <w:proofErr w:type="spellEnd"/>
      <w:r>
        <w:rPr>
          <w:iCs/>
        </w:rPr>
        <w:t xml:space="preserve"> </w:t>
      </w:r>
      <w:proofErr w:type="spellStart"/>
      <w:r>
        <w:rPr>
          <w:iCs/>
        </w:rPr>
        <w:t>vực</w:t>
      </w:r>
      <w:proofErr w:type="spellEnd"/>
      <w:r>
        <w:rPr>
          <w:iCs/>
        </w:rPr>
        <w:t xml:space="preserve"> </w:t>
      </w:r>
      <w:proofErr w:type="spellStart"/>
      <w:r>
        <w:rPr>
          <w:iCs/>
        </w:rPr>
        <w:t>phù</w:t>
      </w:r>
      <w:proofErr w:type="spellEnd"/>
      <w:r>
        <w:rPr>
          <w:iCs/>
        </w:rPr>
        <w:t xml:space="preserve"> </w:t>
      </w:r>
      <w:proofErr w:type="spellStart"/>
      <w:r>
        <w:rPr>
          <w:iCs/>
        </w:rPr>
        <w:t>hợp</w:t>
      </w:r>
      <w:proofErr w:type="spellEnd"/>
      <w:r>
        <w:rPr>
          <w:iCs/>
        </w:rPr>
        <w:t xml:space="preserve"> </w:t>
      </w:r>
      <w:proofErr w:type="spellStart"/>
      <w:r>
        <w:rPr>
          <w:iCs/>
        </w:rPr>
        <w:t>với</w:t>
      </w:r>
      <w:proofErr w:type="spellEnd"/>
      <w:r>
        <w:rPr>
          <w:iCs/>
        </w:rPr>
        <w:t xml:space="preserve"> </w:t>
      </w:r>
      <w:proofErr w:type="spellStart"/>
      <w:r>
        <w:rPr>
          <w:iCs/>
        </w:rPr>
        <w:t>chiến</w:t>
      </w:r>
      <w:proofErr w:type="spellEnd"/>
      <w:r>
        <w:rPr>
          <w:iCs/>
        </w:rPr>
        <w:t xml:space="preserve"> </w:t>
      </w:r>
      <w:proofErr w:type="spellStart"/>
      <w:r>
        <w:rPr>
          <w:iCs/>
        </w:rPr>
        <w:t>lược</w:t>
      </w:r>
      <w:proofErr w:type="spellEnd"/>
      <w:r>
        <w:rPr>
          <w:iCs/>
        </w:rPr>
        <w:t xml:space="preserve"> </w:t>
      </w:r>
      <w:proofErr w:type="spellStart"/>
      <w:r>
        <w:rPr>
          <w:iCs/>
        </w:rPr>
        <w:t>phát</w:t>
      </w:r>
      <w:proofErr w:type="spellEnd"/>
      <w:r>
        <w:rPr>
          <w:iCs/>
        </w:rPr>
        <w:t xml:space="preserve"> </w:t>
      </w:r>
      <w:proofErr w:type="spellStart"/>
      <w:r>
        <w:rPr>
          <w:iCs/>
        </w:rPr>
        <w:t>triển</w:t>
      </w:r>
      <w:proofErr w:type="spellEnd"/>
      <w:r>
        <w:rPr>
          <w:iCs/>
        </w:rPr>
        <w:t xml:space="preserve"> </w:t>
      </w:r>
      <w:proofErr w:type="spellStart"/>
      <w:r>
        <w:rPr>
          <w:iCs/>
        </w:rPr>
        <w:t>của</w:t>
      </w:r>
      <w:proofErr w:type="spellEnd"/>
      <w:r>
        <w:rPr>
          <w:iCs/>
        </w:rPr>
        <w:t xml:space="preserve"> </w:t>
      </w:r>
      <w:r w:rsidR="00AC533E">
        <w:rPr>
          <w:iCs/>
        </w:rPr>
        <w:t>VIDTI</w:t>
      </w:r>
      <w:r w:rsidRPr="004A20B6">
        <w:rPr>
          <w:iCs/>
          <w:lang w:val="vi-VN"/>
        </w:rPr>
        <w:t xml:space="preserve"> được lựa chọn như sau:</w:t>
      </w:r>
    </w:p>
    <w:p w14:paraId="08890A09" w14:textId="1B523025" w:rsidR="004A20B6" w:rsidRPr="004A20B6" w:rsidRDefault="004A20B6">
      <w:pPr>
        <w:spacing w:line="288" w:lineRule="auto"/>
        <w:jc w:val="both"/>
        <w:rPr>
          <w:iCs/>
          <w:lang w:val="en-VN"/>
        </w:rPr>
      </w:pPr>
      <w:r w:rsidRPr="004A20B6">
        <w:rPr>
          <w:iCs/>
          <w:lang w:val="en-VN"/>
        </w:rPr>
        <w:t>a) </w:t>
      </w:r>
      <w:proofErr w:type="spellStart"/>
      <w:r w:rsidR="00AC533E">
        <w:rPr>
          <w:iCs/>
        </w:rPr>
        <w:t>Chủ</w:t>
      </w:r>
      <w:proofErr w:type="spellEnd"/>
      <w:r w:rsidR="00AC533E">
        <w:rPr>
          <w:iCs/>
        </w:rPr>
        <w:t xml:space="preserve"> </w:t>
      </w:r>
      <w:proofErr w:type="spellStart"/>
      <w:r w:rsidR="00AC533E">
        <w:rPr>
          <w:iCs/>
        </w:rPr>
        <w:t>tích</w:t>
      </w:r>
      <w:proofErr w:type="spellEnd"/>
      <w:r w:rsidR="00AC533E">
        <w:rPr>
          <w:iCs/>
        </w:rPr>
        <w:t xml:space="preserve"> </w:t>
      </w:r>
      <w:proofErr w:type="spellStart"/>
      <w:r w:rsidR="00AC533E">
        <w:rPr>
          <w:iCs/>
        </w:rPr>
        <w:t>Hội</w:t>
      </w:r>
      <w:proofErr w:type="spellEnd"/>
      <w:r w:rsidR="00AC533E">
        <w:rPr>
          <w:iCs/>
        </w:rPr>
        <w:t xml:space="preserve"> </w:t>
      </w:r>
      <w:proofErr w:type="spellStart"/>
      <w:r w:rsidR="00AC533E">
        <w:rPr>
          <w:iCs/>
        </w:rPr>
        <w:t>đồng</w:t>
      </w:r>
      <w:proofErr w:type="spellEnd"/>
      <w:r>
        <w:rPr>
          <w:iCs/>
        </w:rPr>
        <w:t xml:space="preserve"> </w:t>
      </w:r>
      <w:proofErr w:type="spellStart"/>
      <w:r>
        <w:rPr>
          <w:iCs/>
        </w:rPr>
        <w:t>tiến</w:t>
      </w:r>
      <w:proofErr w:type="spellEnd"/>
      <w:r>
        <w:rPr>
          <w:iCs/>
        </w:rPr>
        <w:t xml:space="preserve"> </w:t>
      </w:r>
      <w:proofErr w:type="spellStart"/>
      <w:r>
        <w:rPr>
          <w:iCs/>
        </w:rPr>
        <w:t>cử</w:t>
      </w:r>
      <w:proofErr w:type="spellEnd"/>
      <w:r>
        <w:rPr>
          <w:iCs/>
        </w:rPr>
        <w:t xml:space="preserve"> </w:t>
      </w:r>
      <w:proofErr w:type="spellStart"/>
      <w:r>
        <w:rPr>
          <w:iCs/>
        </w:rPr>
        <w:t>các</w:t>
      </w:r>
      <w:proofErr w:type="spellEnd"/>
      <w:r>
        <w:rPr>
          <w:iCs/>
        </w:rPr>
        <w:t xml:space="preserve"> </w:t>
      </w:r>
      <w:proofErr w:type="spellStart"/>
      <w:r>
        <w:rPr>
          <w:iCs/>
        </w:rPr>
        <w:t>nhà</w:t>
      </w:r>
      <w:proofErr w:type="spellEnd"/>
      <w:r>
        <w:rPr>
          <w:iCs/>
        </w:rPr>
        <w:t xml:space="preserve"> khoa </w:t>
      </w:r>
      <w:proofErr w:type="spellStart"/>
      <w:r>
        <w:rPr>
          <w:iCs/>
        </w:rPr>
        <w:t>học</w:t>
      </w:r>
      <w:proofErr w:type="spellEnd"/>
      <w:r w:rsidRPr="004A20B6">
        <w:rPr>
          <w:iCs/>
          <w:lang w:val="vi-VN"/>
        </w:rPr>
        <w:t xml:space="preserve"> tham gia Hội đồng;</w:t>
      </w:r>
    </w:p>
    <w:p w14:paraId="5D7C2ABC" w14:textId="61AAE830" w:rsidR="004A20B6" w:rsidRPr="004A20B6" w:rsidRDefault="004A20B6">
      <w:pPr>
        <w:spacing w:line="288" w:lineRule="auto"/>
        <w:jc w:val="both"/>
        <w:rPr>
          <w:iCs/>
          <w:lang w:val="en-VN"/>
        </w:rPr>
      </w:pPr>
      <w:r>
        <w:rPr>
          <w:iCs/>
        </w:rPr>
        <w:t>b</w:t>
      </w:r>
      <w:r w:rsidRPr="004A20B6">
        <w:rPr>
          <w:iCs/>
          <w:lang w:val="en-VN"/>
        </w:rPr>
        <w:t>) </w:t>
      </w:r>
      <w:r w:rsidRPr="004A20B6">
        <w:rPr>
          <w:iCs/>
          <w:lang w:val="vi-VN"/>
        </w:rPr>
        <w:t xml:space="preserve">Trên cơ sở giới thiệu </w:t>
      </w:r>
      <w:proofErr w:type="spellStart"/>
      <w:r>
        <w:rPr>
          <w:iCs/>
        </w:rPr>
        <w:t>này</w:t>
      </w:r>
      <w:proofErr w:type="spellEnd"/>
      <w:r>
        <w:rPr>
          <w:iCs/>
        </w:rPr>
        <w:t xml:space="preserve"> </w:t>
      </w:r>
      <w:proofErr w:type="spellStart"/>
      <w:r>
        <w:rPr>
          <w:iCs/>
        </w:rPr>
        <w:t>Thường</w:t>
      </w:r>
      <w:proofErr w:type="spellEnd"/>
      <w:r>
        <w:rPr>
          <w:iCs/>
        </w:rPr>
        <w:t xml:space="preserve"> </w:t>
      </w:r>
      <w:proofErr w:type="spellStart"/>
      <w:r>
        <w:rPr>
          <w:iCs/>
        </w:rPr>
        <w:t>trực</w:t>
      </w:r>
      <w:proofErr w:type="spellEnd"/>
      <w:r>
        <w:rPr>
          <w:iCs/>
        </w:rPr>
        <w:t xml:space="preserve"> </w:t>
      </w:r>
      <w:proofErr w:type="spellStart"/>
      <w:r>
        <w:rPr>
          <w:iCs/>
        </w:rPr>
        <w:t>Hội</w:t>
      </w:r>
      <w:proofErr w:type="spellEnd"/>
      <w:r>
        <w:rPr>
          <w:iCs/>
        </w:rPr>
        <w:t xml:space="preserve"> </w:t>
      </w:r>
      <w:proofErr w:type="spellStart"/>
      <w:r>
        <w:rPr>
          <w:iCs/>
        </w:rPr>
        <w:t>đồng</w:t>
      </w:r>
      <w:proofErr w:type="spellEnd"/>
      <w:r w:rsidRPr="004A20B6">
        <w:rPr>
          <w:iCs/>
          <w:lang w:val="vi-VN"/>
        </w:rPr>
        <w:t xml:space="preserve"> tổng hợp, dự kiến danh sách các ủy viên Hội đồng sau khi thống nhất ý kiến với</w:t>
      </w:r>
      <w:r>
        <w:rPr>
          <w:iCs/>
        </w:rPr>
        <w:t xml:space="preserve"> </w:t>
      </w:r>
      <w:r w:rsidR="00AC533E">
        <w:rPr>
          <w:iCs/>
        </w:rPr>
        <w:t>VIDTI</w:t>
      </w:r>
      <w:r>
        <w:rPr>
          <w:iCs/>
        </w:rPr>
        <w:t xml:space="preserve">, </w:t>
      </w:r>
      <w:proofErr w:type="spellStart"/>
      <w:r>
        <w:rPr>
          <w:iCs/>
        </w:rPr>
        <w:t>trình</w:t>
      </w:r>
      <w:proofErr w:type="spellEnd"/>
      <w:r w:rsidRPr="004A20B6">
        <w:rPr>
          <w:iCs/>
          <w:lang w:val="vi-VN"/>
        </w:rPr>
        <w:t xml:space="preserve"> </w:t>
      </w:r>
      <w:proofErr w:type="spellStart"/>
      <w:r w:rsidR="00AC533E">
        <w:t>Chủ</w:t>
      </w:r>
      <w:proofErr w:type="spellEnd"/>
      <w:r w:rsidR="00AC533E">
        <w:t xml:space="preserve"> </w:t>
      </w:r>
      <w:proofErr w:type="spellStart"/>
      <w:r w:rsidR="00AC533E">
        <w:t>tịch</w:t>
      </w:r>
      <w:proofErr w:type="spellEnd"/>
      <w:r w:rsidR="00AC533E">
        <w:t xml:space="preserve"> HĐQL </w:t>
      </w:r>
      <w:proofErr w:type="spellStart"/>
      <w:r w:rsidR="00AC533E">
        <w:t>của</w:t>
      </w:r>
      <w:proofErr w:type="spellEnd"/>
      <w:r>
        <w:t xml:space="preserve"> </w:t>
      </w:r>
      <w:r w:rsidR="00AC533E">
        <w:t>VIDTI</w:t>
      </w:r>
      <w:r>
        <w:t xml:space="preserve"> </w:t>
      </w:r>
      <w:proofErr w:type="spellStart"/>
      <w:r>
        <w:t>ký</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công</w:t>
      </w:r>
      <w:proofErr w:type="spellEnd"/>
      <w:r>
        <w:t xml:space="preserve"> </w:t>
      </w:r>
      <w:proofErr w:type="spellStart"/>
      <w:r>
        <w:t>nhận</w:t>
      </w:r>
      <w:proofErr w:type="spellEnd"/>
      <w:r>
        <w:t xml:space="preserve"> </w:t>
      </w:r>
      <w:proofErr w:type="spellStart"/>
      <w:r>
        <w:t>các</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trong</w:t>
      </w:r>
      <w:proofErr w:type="spellEnd"/>
      <w:r>
        <w:t xml:space="preserve"> </w:t>
      </w:r>
      <w:proofErr w:type="spellStart"/>
      <w:r>
        <w:t>Hội</w:t>
      </w:r>
      <w:proofErr w:type="spellEnd"/>
      <w:r>
        <w:t xml:space="preserve"> </w:t>
      </w:r>
      <w:proofErr w:type="spellStart"/>
      <w:proofErr w:type="gramStart"/>
      <w:r>
        <w:t>đồng</w:t>
      </w:r>
      <w:proofErr w:type="spellEnd"/>
      <w:r w:rsidRPr="004A20B6">
        <w:rPr>
          <w:iCs/>
          <w:lang w:val="vi-VN"/>
        </w:rPr>
        <w:t>;</w:t>
      </w:r>
      <w:proofErr w:type="gramEnd"/>
    </w:p>
    <w:p w14:paraId="7F8059E4" w14:textId="641CEEA7" w:rsidR="004A20B6" w:rsidRDefault="004A20B6">
      <w:pPr>
        <w:spacing w:line="288" w:lineRule="auto"/>
        <w:jc w:val="both"/>
        <w:rPr>
          <w:iCs/>
          <w:lang w:val="vi-VN"/>
        </w:rPr>
      </w:pPr>
      <w:r>
        <w:rPr>
          <w:iCs/>
        </w:rPr>
        <w:t>c</w:t>
      </w:r>
      <w:r w:rsidRPr="004A20B6">
        <w:rPr>
          <w:iCs/>
          <w:lang w:val="en-VN"/>
        </w:rPr>
        <w:t>) </w:t>
      </w:r>
      <w:r w:rsidRPr="004A20B6">
        <w:rPr>
          <w:iCs/>
          <w:lang w:val="vi-VN"/>
        </w:rPr>
        <w:t>Tổng số ủy vi</w:t>
      </w:r>
      <w:r w:rsidRPr="004A20B6">
        <w:rPr>
          <w:iCs/>
          <w:lang w:val="en-VN"/>
        </w:rPr>
        <w:t>ê</w:t>
      </w:r>
      <w:r w:rsidRPr="004A20B6">
        <w:rPr>
          <w:iCs/>
          <w:lang w:val="vi-VN"/>
        </w:rPr>
        <w:t xml:space="preserve">n Hội đồng do </w:t>
      </w:r>
      <w:proofErr w:type="spellStart"/>
      <w:r w:rsidR="00AC533E">
        <w:rPr>
          <w:iCs/>
        </w:rPr>
        <w:t>Chủ</w:t>
      </w:r>
      <w:proofErr w:type="spellEnd"/>
      <w:r w:rsidR="00AC533E">
        <w:rPr>
          <w:iCs/>
        </w:rPr>
        <w:t xml:space="preserve"> </w:t>
      </w:r>
      <w:proofErr w:type="spellStart"/>
      <w:r w:rsidR="00AC533E">
        <w:rPr>
          <w:iCs/>
        </w:rPr>
        <w:t>tịch</w:t>
      </w:r>
      <w:proofErr w:type="spellEnd"/>
      <w:r w:rsidR="00AC533E">
        <w:rPr>
          <w:iCs/>
        </w:rPr>
        <w:t xml:space="preserve"> HĐQL </w:t>
      </w:r>
      <w:proofErr w:type="spellStart"/>
      <w:r w:rsidR="00AC533E">
        <w:rPr>
          <w:iCs/>
        </w:rPr>
        <w:t>của</w:t>
      </w:r>
      <w:proofErr w:type="spellEnd"/>
      <w:r>
        <w:rPr>
          <w:iCs/>
        </w:rPr>
        <w:t xml:space="preserve"> </w:t>
      </w:r>
      <w:r w:rsidR="00AC533E">
        <w:rPr>
          <w:iCs/>
        </w:rPr>
        <w:t>VIDTI</w:t>
      </w:r>
      <w:r w:rsidRPr="004A20B6">
        <w:rPr>
          <w:iCs/>
          <w:lang w:val="vi-VN"/>
        </w:rPr>
        <w:t xml:space="preserve"> quyết định t</w:t>
      </w:r>
      <w:r w:rsidRPr="004A20B6">
        <w:rPr>
          <w:iCs/>
          <w:lang w:val="en-VN"/>
        </w:rPr>
        <w:t>ùy </w:t>
      </w:r>
      <w:r w:rsidRPr="004A20B6">
        <w:rPr>
          <w:iCs/>
          <w:lang w:val="vi-VN"/>
        </w:rPr>
        <w:t xml:space="preserve">theo yêu cầu, điều kiện cụ thể của </w:t>
      </w:r>
      <w:proofErr w:type="spellStart"/>
      <w:r>
        <w:rPr>
          <w:iCs/>
        </w:rPr>
        <w:t>đơn</w:t>
      </w:r>
      <w:proofErr w:type="spellEnd"/>
      <w:r>
        <w:rPr>
          <w:iCs/>
        </w:rPr>
        <w:t xml:space="preserve"> </w:t>
      </w:r>
      <w:proofErr w:type="spellStart"/>
      <w:r>
        <w:rPr>
          <w:iCs/>
        </w:rPr>
        <w:t>vị</w:t>
      </w:r>
      <w:proofErr w:type="spellEnd"/>
      <w:r w:rsidRPr="004A20B6">
        <w:rPr>
          <w:iCs/>
          <w:lang w:val="vi-VN"/>
        </w:rPr>
        <w:t>.</w:t>
      </w:r>
    </w:p>
    <w:p w14:paraId="59F0CC07" w14:textId="77777777" w:rsidR="004A20B6" w:rsidRPr="004A20B6" w:rsidRDefault="004A20B6">
      <w:pPr>
        <w:spacing w:line="288" w:lineRule="auto"/>
        <w:jc w:val="both"/>
        <w:rPr>
          <w:iCs/>
          <w:lang w:val="en-VN"/>
        </w:rPr>
      </w:pPr>
    </w:p>
    <w:p w14:paraId="7A0579BC" w14:textId="77777777" w:rsidR="004A20B6" w:rsidRPr="004A20B6" w:rsidRDefault="004A20B6">
      <w:pPr>
        <w:spacing w:line="288" w:lineRule="auto"/>
        <w:jc w:val="both"/>
        <w:rPr>
          <w:iCs/>
          <w:lang w:val="en-VN"/>
        </w:rPr>
      </w:pPr>
      <w:bookmarkStart w:id="5" w:name="dieu_9"/>
      <w:r w:rsidRPr="004A20B6">
        <w:rPr>
          <w:b/>
          <w:bCs/>
          <w:iCs/>
          <w:lang w:val="vi-VN"/>
        </w:rPr>
        <w:t>Điều 9. Nhiệm vụ và quyền hạn của ủy viên Hội đồng</w:t>
      </w:r>
      <w:bookmarkEnd w:id="5"/>
    </w:p>
    <w:p w14:paraId="3F1C0F84" w14:textId="77777777" w:rsidR="004A20B6" w:rsidRPr="004A20B6" w:rsidRDefault="004A20B6">
      <w:pPr>
        <w:spacing w:line="288" w:lineRule="auto"/>
        <w:jc w:val="both"/>
        <w:rPr>
          <w:iCs/>
          <w:lang w:val="en-VN"/>
        </w:rPr>
      </w:pPr>
      <w:r w:rsidRPr="004A20B6">
        <w:rPr>
          <w:iCs/>
          <w:lang w:val="en-VN"/>
        </w:rPr>
        <w:t>1. </w:t>
      </w:r>
      <w:r w:rsidRPr="004A20B6">
        <w:rPr>
          <w:iCs/>
          <w:lang w:val="vi-VN"/>
        </w:rPr>
        <w:t>Nhiệm vụ:</w:t>
      </w:r>
    </w:p>
    <w:p w14:paraId="328C1C49" w14:textId="24DF13A7" w:rsidR="004A20B6" w:rsidRPr="004A20B6" w:rsidRDefault="004A20B6">
      <w:pPr>
        <w:spacing w:line="288" w:lineRule="auto"/>
        <w:jc w:val="both"/>
        <w:rPr>
          <w:iCs/>
          <w:lang w:val="en-VN"/>
        </w:rPr>
      </w:pPr>
      <w:r w:rsidRPr="004A20B6">
        <w:rPr>
          <w:iCs/>
          <w:lang w:val="en-VN"/>
        </w:rPr>
        <w:t>a) </w:t>
      </w:r>
      <w:r w:rsidRPr="004A20B6">
        <w:rPr>
          <w:iCs/>
          <w:lang w:val="vi-VN"/>
        </w:rPr>
        <w:t xml:space="preserve">Tham gia đầy đủ các </w:t>
      </w:r>
      <w:proofErr w:type="spellStart"/>
      <w:r>
        <w:rPr>
          <w:iCs/>
        </w:rPr>
        <w:t>phiên</w:t>
      </w:r>
      <w:proofErr w:type="spellEnd"/>
      <w:r w:rsidRPr="004A20B6">
        <w:rPr>
          <w:iCs/>
          <w:lang w:val="vi-VN"/>
        </w:rPr>
        <w:t xml:space="preserve"> họp và các hoạt động của Hội đồng;</w:t>
      </w:r>
    </w:p>
    <w:p w14:paraId="4425F47C" w14:textId="77777777" w:rsidR="004A20B6" w:rsidRPr="004A20B6" w:rsidRDefault="004A20B6">
      <w:pPr>
        <w:spacing w:line="288" w:lineRule="auto"/>
        <w:jc w:val="both"/>
        <w:rPr>
          <w:iCs/>
          <w:lang w:val="en-VN"/>
        </w:rPr>
      </w:pPr>
      <w:r w:rsidRPr="004A20B6">
        <w:rPr>
          <w:iCs/>
          <w:lang w:val="en-VN"/>
        </w:rPr>
        <w:t>b) </w:t>
      </w:r>
      <w:r w:rsidRPr="004A20B6">
        <w:rPr>
          <w:iCs/>
          <w:lang w:val="vi-VN"/>
        </w:rPr>
        <w:t>Nghiên cứu tài liệu, tham gia ý kiến về những vấn đề đưa ra thảo luận ở Hội đồng;</w:t>
      </w:r>
    </w:p>
    <w:p w14:paraId="7F211C53" w14:textId="34B6B1B2" w:rsidR="004A20B6" w:rsidRPr="004A20B6" w:rsidRDefault="004A20B6">
      <w:pPr>
        <w:spacing w:line="288" w:lineRule="auto"/>
        <w:jc w:val="both"/>
        <w:rPr>
          <w:iCs/>
          <w:lang w:val="en-VN"/>
        </w:rPr>
      </w:pPr>
      <w:r w:rsidRPr="004A20B6">
        <w:rPr>
          <w:iCs/>
          <w:lang w:val="en-VN"/>
        </w:rPr>
        <w:t>c) </w:t>
      </w:r>
      <w:r w:rsidRPr="004A20B6">
        <w:rPr>
          <w:iCs/>
          <w:lang w:val="vi-VN"/>
        </w:rPr>
        <w:t>Quản lý tài liệu theo quy định về b</w:t>
      </w:r>
      <w:r w:rsidRPr="004A20B6">
        <w:rPr>
          <w:iCs/>
          <w:lang w:val="en-VN"/>
        </w:rPr>
        <w:t>ả</w:t>
      </w:r>
      <w:r w:rsidRPr="004A20B6">
        <w:rPr>
          <w:iCs/>
          <w:lang w:val="vi-VN"/>
        </w:rPr>
        <w:t xml:space="preserve">o mật của </w:t>
      </w:r>
      <w:r w:rsidR="00AC533E">
        <w:rPr>
          <w:iCs/>
        </w:rPr>
        <w:t>VIDTI</w:t>
      </w:r>
      <w:r w:rsidRPr="004A20B6">
        <w:rPr>
          <w:iCs/>
          <w:lang w:val="vi-VN"/>
        </w:rPr>
        <w:t>;</w:t>
      </w:r>
    </w:p>
    <w:p w14:paraId="34488FD8" w14:textId="427D7EC7" w:rsidR="004A20B6" w:rsidRPr="004A20B6" w:rsidRDefault="004A20B6">
      <w:pPr>
        <w:spacing w:line="288" w:lineRule="auto"/>
        <w:jc w:val="both"/>
        <w:rPr>
          <w:iCs/>
          <w:lang w:val="en-VN"/>
        </w:rPr>
      </w:pPr>
      <w:r w:rsidRPr="004A20B6">
        <w:rPr>
          <w:iCs/>
          <w:lang w:val="en-VN"/>
        </w:rPr>
        <w:lastRenderedPageBreak/>
        <w:t>d) </w:t>
      </w:r>
      <w:r w:rsidRPr="004A20B6">
        <w:rPr>
          <w:iCs/>
          <w:lang w:val="vi-VN"/>
        </w:rPr>
        <w:t>Tham gia chủ trì các Hội đồng KHCN chuyên ngành.</w:t>
      </w:r>
    </w:p>
    <w:p w14:paraId="5EC31654" w14:textId="77777777" w:rsidR="004A20B6" w:rsidRPr="004A20B6" w:rsidRDefault="004A20B6">
      <w:pPr>
        <w:spacing w:line="288" w:lineRule="auto"/>
        <w:jc w:val="both"/>
        <w:rPr>
          <w:iCs/>
          <w:lang w:val="en-VN"/>
        </w:rPr>
      </w:pPr>
      <w:r w:rsidRPr="004A20B6">
        <w:rPr>
          <w:iCs/>
          <w:lang w:val="en-VN"/>
        </w:rPr>
        <w:t>2. </w:t>
      </w:r>
      <w:r w:rsidRPr="004A20B6">
        <w:rPr>
          <w:iCs/>
          <w:lang w:val="vi-VN"/>
        </w:rPr>
        <w:t>Quyền hạn:</w:t>
      </w:r>
    </w:p>
    <w:p w14:paraId="7D3C6B94" w14:textId="3BEC4A11" w:rsidR="004A20B6" w:rsidRPr="004A20B6" w:rsidRDefault="004A20B6">
      <w:pPr>
        <w:spacing w:line="288" w:lineRule="auto"/>
        <w:jc w:val="both"/>
        <w:rPr>
          <w:iCs/>
          <w:lang w:val="en-VN"/>
        </w:rPr>
      </w:pPr>
      <w:r w:rsidRPr="004A20B6">
        <w:rPr>
          <w:iCs/>
          <w:lang w:val="en-VN"/>
        </w:rPr>
        <w:t>a) </w:t>
      </w:r>
      <w:r w:rsidRPr="004A20B6">
        <w:rPr>
          <w:iCs/>
          <w:lang w:val="vi-VN"/>
        </w:rPr>
        <w:t xml:space="preserve">Được cung cấp những thông tin cần thiết về các vấn đề có liên quan tới các </w:t>
      </w:r>
      <w:proofErr w:type="spellStart"/>
      <w:r w:rsidR="00834293">
        <w:rPr>
          <w:iCs/>
        </w:rPr>
        <w:t>phiên</w:t>
      </w:r>
      <w:proofErr w:type="spellEnd"/>
      <w:r w:rsidRPr="004A20B6">
        <w:rPr>
          <w:iCs/>
          <w:lang w:val="vi-VN"/>
        </w:rPr>
        <w:t xml:space="preserve"> họp và các hoạt động của Hội đồng;</w:t>
      </w:r>
    </w:p>
    <w:p w14:paraId="11F80F85" w14:textId="77777777" w:rsidR="004A20B6" w:rsidRPr="004A20B6" w:rsidRDefault="004A20B6">
      <w:pPr>
        <w:spacing w:line="288" w:lineRule="auto"/>
        <w:jc w:val="both"/>
        <w:rPr>
          <w:iCs/>
          <w:lang w:val="en-VN"/>
        </w:rPr>
      </w:pPr>
      <w:r w:rsidRPr="004A20B6">
        <w:rPr>
          <w:iCs/>
          <w:lang w:val="en-VN"/>
        </w:rPr>
        <w:t>b) </w:t>
      </w:r>
      <w:r w:rsidRPr="004A20B6">
        <w:rPr>
          <w:iCs/>
          <w:lang w:val="vi-VN"/>
        </w:rPr>
        <w:t>Kiến nghị, thảo luận những vấn đề thuộc nhiệm vụ của Hội đồng;</w:t>
      </w:r>
    </w:p>
    <w:p w14:paraId="09AAC730" w14:textId="77777777" w:rsidR="00834293" w:rsidRDefault="004A20B6">
      <w:pPr>
        <w:spacing w:line="288" w:lineRule="auto"/>
        <w:jc w:val="both"/>
        <w:rPr>
          <w:iCs/>
          <w:lang w:val="vi-VN"/>
        </w:rPr>
      </w:pPr>
      <w:r w:rsidRPr="004A20B6">
        <w:rPr>
          <w:iCs/>
          <w:lang w:val="en-VN"/>
        </w:rPr>
        <w:t>c) </w:t>
      </w:r>
      <w:r w:rsidR="00834293" w:rsidRPr="00834293">
        <w:rPr>
          <w:iCs/>
          <w:lang w:val="vi-VN"/>
        </w:rPr>
        <w:t>Các thành viên hội đồng tham gia một cách tự nguyện, linh động theo các hoạt động của Hội đồng, tuân thủ pháp luật Nước Cộng Hòa Xã hội chủ nghĩa Việt Nam.</w:t>
      </w:r>
    </w:p>
    <w:p w14:paraId="3D8EC3BF" w14:textId="26AF2DDE" w:rsidR="004A20B6" w:rsidRDefault="00834293">
      <w:pPr>
        <w:spacing w:line="288" w:lineRule="auto"/>
        <w:jc w:val="both"/>
        <w:rPr>
          <w:iCs/>
          <w:lang w:val="vi-VN"/>
        </w:rPr>
      </w:pPr>
      <w:r w:rsidRPr="00E817DB">
        <w:rPr>
          <w:iCs/>
          <w:highlight w:val="yellow"/>
        </w:rPr>
        <w:t xml:space="preserve">d) </w:t>
      </w:r>
      <w:r w:rsidR="004A20B6" w:rsidRPr="00E817DB">
        <w:rPr>
          <w:iCs/>
          <w:highlight w:val="yellow"/>
          <w:lang w:val="vi-VN"/>
        </w:rPr>
        <w:t xml:space="preserve">Được hưởng các chế độ, phụ cấp theo quy định </w:t>
      </w:r>
      <w:proofErr w:type="spellStart"/>
      <w:r w:rsidRPr="00E817DB">
        <w:rPr>
          <w:iCs/>
          <w:highlight w:val="yellow"/>
        </w:rPr>
        <w:t>của</w:t>
      </w:r>
      <w:proofErr w:type="spellEnd"/>
      <w:r w:rsidRPr="00E817DB">
        <w:rPr>
          <w:iCs/>
          <w:highlight w:val="yellow"/>
        </w:rPr>
        <w:t xml:space="preserve"> </w:t>
      </w:r>
      <w:r w:rsidR="00AC533E">
        <w:rPr>
          <w:iCs/>
          <w:highlight w:val="yellow"/>
        </w:rPr>
        <w:t>VIDTI</w:t>
      </w:r>
      <w:r w:rsidR="004A20B6" w:rsidRPr="00E817DB">
        <w:rPr>
          <w:iCs/>
          <w:highlight w:val="yellow"/>
          <w:lang w:val="vi-VN"/>
        </w:rPr>
        <w:t>.</w:t>
      </w:r>
    </w:p>
    <w:p w14:paraId="2C2355BA" w14:textId="77777777" w:rsidR="00834293" w:rsidRPr="004A20B6" w:rsidRDefault="00834293">
      <w:pPr>
        <w:spacing w:line="288" w:lineRule="auto"/>
        <w:jc w:val="both"/>
        <w:rPr>
          <w:iCs/>
          <w:lang w:val="en-VN"/>
        </w:rPr>
      </w:pPr>
    </w:p>
    <w:p w14:paraId="28F84D3B" w14:textId="2D7E99D1" w:rsidR="004A20B6" w:rsidRPr="004A20B6" w:rsidRDefault="004A20B6">
      <w:pPr>
        <w:spacing w:line="288" w:lineRule="auto"/>
        <w:jc w:val="both"/>
        <w:rPr>
          <w:iCs/>
          <w:lang w:val="en-VN"/>
        </w:rPr>
      </w:pPr>
      <w:bookmarkStart w:id="6" w:name="dieu_10"/>
      <w:r w:rsidRPr="004A20B6">
        <w:rPr>
          <w:b/>
          <w:bCs/>
          <w:iCs/>
          <w:lang w:val="vi-VN"/>
        </w:rPr>
        <w:t>Điều 10. Thư ký Hội đồng</w:t>
      </w:r>
      <w:bookmarkEnd w:id="6"/>
    </w:p>
    <w:p w14:paraId="58B797EA" w14:textId="1931D26E" w:rsidR="004A20B6" w:rsidRPr="004A20B6" w:rsidRDefault="004A20B6">
      <w:pPr>
        <w:spacing w:line="288" w:lineRule="auto"/>
        <w:jc w:val="both"/>
        <w:rPr>
          <w:iCs/>
          <w:lang w:val="en-VN"/>
        </w:rPr>
      </w:pPr>
      <w:r w:rsidRPr="004A20B6">
        <w:rPr>
          <w:iCs/>
          <w:lang w:val="en-VN"/>
        </w:rPr>
        <w:t>1. </w:t>
      </w:r>
      <w:r w:rsidRPr="004A20B6">
        <w:rPr>
          <w:iCs/>
          <w:lang w:val="vi-VN"/>
        </w:rPr>
        <w:t>Thư ký Hội đồng</w:t>
      </w:r>
      <w:r w:rsidR="00834293">
        <w:rPr>
          <w:iCs/>
        </w:rPr>
        <w:t xml:space="preserve"> </w:t>
      </w:r>
      <w:proofErr w:type="spellStart"/>
      <w:r w:rsidR="00834293">
        <w:rPr>
          <w:iCs/>
        </w:rPr>
        <w:t>là</w:t>
      </w:r>
      <w:proofErr w:type="spellEnd"/>
      <w:r w:rsidRPr="004A20B6">
        <w:rPr>
          <w:iCs/>
          <w:lang w:val="vi-VN"/>
        </w:rPr>
        <w:t xml:space="preserve"> </w:t>
      </w:r>
      <w:proofErr w:type="spellStart"/>
      <w:r w:rsidR="00834293">
        <w:rPr>
          <w:iCs/>
        </w:rPr>
        <w:t>nhân</w:t>
      </w:r>
      <w:proofErr w:type="spellEnd"/>
      <w:r w:rsidRPr="004A20B6">
        <w:rPr>
          <w:iCs/>
          <w:lang w:val="vi-VN"/>
        </w:rPr>
        <w:t xml:space="preserve"> viên Văn phòng </w:t>
      </w:r>
      <w:r w:rsidR="00AC533E">
        <w:rPr>
          <w:iCs/>
        </w:rPr>
        <w:t>VIDTI</w:t>
      </w:r>
      <w:r w:rsidRPr="004A20B6">
        <w:rPr>
          <w:iCs/>
          <w:lang w:val="vi-VN"/>
        </w:rPr>
        <w:t>.</w:t>
      </w:r>
    </w:p>
    <w:p w14:paraId="164BD0CA" w14:textId="77777777" w:rsidR="004A20B6" w:rsidRPr="004A20B6" w:rsidRDefault="004A20B6">
      <w:pPr>
        <w:spacing w:line="288" w:lineRule="auto"/>
        <w:jc w:val="both"/>
        <w:rPr>
          <w:iCs/>
          <w:lang w:val="en-VN"/>
        </w:rPr>
      </w:pPr>
      <w:r w:rsidRPr="004A20B6">
        <w:rPr>
          <w:iCs/>
          <w:lang w:val="en-VN"/>
        </w:rPr>
        <w:t>2. </w:t>
      </w:r>
      <w:r w:rsidRPr="004A20B6">
        <w:rPr>
          <w:iCs/>
          <w:lang w:val="vi-VN"/>
        </w:rPr>
        <w:t>Nh</w:t>
      </w:r>
      <w:r w:rsidRPr="004A20B6">
        <w:rPr>
          <w:iCs/>
          <w:lang w:val="en-VN"/>
        </w:rPr>
        <w:t>i</w:t>
      </w:r>
      <w:r w:rsidRPr="004A20B6">
        <w:rPr>
          <w:iCs/>
          <w:lang w:val="vi-VN"/>
        </w:rPr>
        <w:t>ệm vụ :</w:t>
      </w:r>
    </w:p>
    <w:p w14:paraId="7595949F" w14:textId="77777777" w:rsidR="004A20B6" w:rsidRPr="004A20B6" w:rsidRDefault="004A20B6">
      <w:pPr>
        <w:spacing w:line="288" w:lineRule="auto"/>
        <w:jc w:val="both"/>
        <w:rPr>
          <w:iCs/>
          <w:lang w:val="en-VN"/>
        </w:rPr>
      </w:pPr>
      <w:r w:rsidRPr="004A20B6">
        <w:rPr>
          <w:iCs/>
          <w:lang w:val="en-VN"/>
        </w:rPr>
        <w:t>a) </w:t>
      </w:r>
      <w:r w:rsidRPr="004A20B6">
        <w:rPr>
          <w:iCs/>
          <w:lang w:val="vi-VN"/>
        </w:rPr>
        <w:t>Ghi biên bản cuộc họp Hội đồng và hoàn chỉnh hồ sơ cuộc họp.</w:t>
      </w:r>
    </w:p>
    <w:p w14:paraId="06737D4B" w14:textId="77777777" w:rsidR="004A20B6" w:rsidRPr="004A20B6" w:rsidRDefault="004A20B6">
      <w:pPr>
        <w:spacing w:line="288" w:lineRule="auto"/>
        <w:jc w:val="both"/>
        <w:rPr>
          <w:iCs/>
          <w:lang w:val="en-VN"/>
        </w:rPr>
      </w:pPr>
      <w:r w:rsidRPr="004A20B6">
        <w:rPr>
          <w:iCs/>
          <w:lang w:val="en-VN"/>
        </w:rPr>
        <w:t>b) </w:t>
      </w:r>
      <w:r w:rsidRPr="004A20B6">
        <w:rPr>
          <w:iCs/>
          <w:lang w:val="vi-VN"/>
        </w:rPr>
        <w:t>Chuẩn bị tài liệu phục vụ cho các phiên họp của Thường trực Hội đồng và Hội đồng.</w:t>
      </w:r>
    </w:p>
    <w:p w14:paraId="51795A70" w14:textId="77777777" w:rsidR="00834293" w:rsidRDefault="00834293">
      <w:pPr>
        <w:spacing w:line="288" w:lineRule="auto"/>
        <w:jc w:val="both"/>
        <w:rPr>
          <w:b/>
          <w:bCs/>
          <w:iCs/>
          <w:lang w:val="en-VN"/>
        </w:rPr>
      </w:pPr>
      <w:bookmarkStart w:id="7" w:name="dieu_12"/>
    </w:p>
    <w:p w14:paraId="1F739B4A" w14:textId="3C5CDC39" w:rsidR="004A20B6" w:rsidRPr="004A20B6" w:rsidRDefault="004A20B6">
      <w:pPr>
        <w:spacing w:line="288" w:lineRule="auto"/>
        <w:jc w:val="both"/>
        <w:rPr>
          <w:iCs/>
          <w:lang w:val="en-VN"/>
        </w:rPr>
      </w:pPr>
      <w:r w:rsidRPr="004A20B6">
        <w:rPr>
          <w:b/>
          <w:bCs/>
          <w:iCs/>
          <w:lang w:val="vi-VN"/>
        </w:rPr>
        <w:t>Điều 12. Nhiệm kỳ công tác của Hội đồng</w:t>
      </w:r>
      <w:bookmarkEnd w:id="7"/>
    </w:p>
    <w:p w14:paraId="31192533" w14:textId="5451558D" w:rsidR="004A20B6" w:rsidRPr="00E817DB" w:rsidRDefault="004A20B6">
      <w:pPr>
        <w:spacing w:line="288" w:lineRule="auto"/>
        <w:jc w:val="both"/>
        <w:rPr>
          <w:iCs/>
        </w:rPr>
      </w:pPr>
      <w:r w:rsidRPr="004A20B6">
        <w:rPr>
          <w:iCs/>
          <w:lang w:val="vi-VN"/>
        </w:rPr>
        <w:t>Nhiệm kỳ công tác của Hội đồng là 5 năm. Việc b</w:t>
      </w:r>
      <w:r w:rsidRPr="004A20B6">
        <w:rPr>
          <w:iCs/>
          <w:lang w:val="en-VN"/>
        </w:rPr>
        <w:t>ổ </w:t>
      </w:r>
      <w:r w:rsidRPr="004A20B6">
        <w:rPr>
          <w:iCs/>
          <w:lang w:val="vi-VN"/>
        </w:rPr>
        <w:t xml:space="preserve">nhiệm, thay đổi thành viên Hội đồng do </w:t>
      </w:r>
      <w:proofErr w:type="spellStart"/>
      <w:r w:rsidR="004462D8">
        <w:rPr>
          <w:iCs/>
        </w:rPr>
        <w:t>Chủ</w:t>
      </w:r>
      <w:proofErr w:type="spellEnd"/>
      <w:r w:rsidR="004462D8">
        <w:rPr>
          <w:iCs/>
        </w:rPr>
        <w:t xml:space="preserve"> </w:t>
      </w:r>
      <w:proofErr w:type="spellStart"/>
      <w:r w:rsidR="004462D8">
        <w:rPr>
          <w:iCs/>
        </w:rPr>
        <w:t>tích</w:t>
      </w:r>
      <w:proofErr w:type="spellEnd"/>
      <w:r w:rsidR="004462D8">
        <w:rPr>
          <w:iCs/>
        </w:rPr>
        <w:t xml:space="preserve"> HĐQL </w:t>
      </w:r>
      <w:proofErr w:type="spellStart"/>
      <w:r w:rsidR="004462D8">
        <w:rPr>
          <w:iCs/>
        </w:rPr>
        <w:t>của</w:t>
      </w:r>
      <w:proofErr w:type="spellEnd"/>
      <w:r w:rsidR="00834293">
        <w:rPr>
          <w:iCs/>
        </w:rPr>
        <w:t xml:space="preserve"> </w:t>
      </w:r>
      <w:r w:rsidR="00AC533E">
        <w:rPr>
          <w:iCs/>
        </w:rPr>
        <w:t>VIDTI</w:t>
      </w:r>
      <w:r w:rsidRPr="004A20B6">
        <w:rPr>
          <w:iCs/>
          <w:lang w:val="vi-VN"/>
        </w:rPr>
        <w:t xml:space="preserve"> quyết định theo đề nghị của </w:t>
      </w:r>
      <w:proofErr w:type="spellStart"/>
      <w:r w:rsidR="004462D8">
        <w:rPr>
          <w:iCs/>
        </w:rPr>
        <w:t>Chủ</w:t>
      </w:r>
      <w:proofErr w:type="spellEnd"/>
      <w:r w:rsidR="004462D8">
        <w:rPr>
          <w:iCs/>
        </w:rPr>
        <w:t xml:space="preserve"> </w:t>
      </w:r>
      <w:proofErr w:type="spellStart"/>
      <w:r w:rsidR="004462D8">
        <w:rPr>
          <w:iCs/>
        </w:rPr>
        <w:t>tích</w:t>
      </w:r>
      <w:proofErr w:type="spellEnd"/>
      <w:r w:rsidR="004462D8">
        <w:rPr>
          <w:iCs/>
        </w:rPr>
        <w:t xml:space="preserve"> </w:t>
      </w:r>
      <w:proofErr w:type="spellStart"/>
      <w:r w:rsidR="004462D8">
        <w:rPr>
          <w:iCs/>
        </w:rPr>
        <w:t>Hội</w:t>
      </w:r>
      <w:proofErr w:type="spellEnd"/>
      <w:r w:rsidR="004462D8">
        <w:rPr>
          <w:iCs/>
        </w:rPr>
        <w:t xml:space="preserve"> </w:t>
      </w:r>
      <w:proofErr w:type="spellStart"/>
      <w:r w:rsidR="004462D8">
        <w:rPr>
          <w:iCs/>
        </w:rPr>
        <w:t>đồng</w:t>
      </w:r>
      <w:proofErr w:type="spellEnd"/>
      <w:r w:rsidR="002A4B20">
        <w:rPr>
          <w:iCs/>
        </w:rPr>
        <w:t>.</w:t>
      </w:r>
    </w:p>
    <w:p w14:paraId="4B3C193E" w14:textId="07FEC581" w:rsidR="00BC545A" w:rsidRDefault="00BC545A" w:rsidP="00834293">
      <w:pPr>
        <w:spacing w:line="288" w:lineRule="auto"/>
        <w:jc w:val="both"/>
        <w:rPr>
          <w:iCs/>
        </w:rPr>
      </w:pPr>
    </w:p>
    <w:p w14:paraId="53EB8F26" w14:textId="77777777" w:rsidR="00A850FF" w:rsidRDefault="00A850FF" w:rsidP="00E817DB">
      <w:pPr>
        <w:spacing w:line="288" w:lineRule="auto"/>
        <w:jc w:val="both"/>
        <w:rPr>
          <w:iCs/>
        </w:rPr>
      </w:pPr>
    </w:p>
    <w:p w14:paraId="4C093D6E" w14:textId="77777777" w:rsidR="00834293" w:rsidRDefault="00834293" w:rsidP="00E817DB">
      <w:pPr>
        <w:spacing w:line="288" w:lineRule="auto"/>
        <w:jc w:val="center"/>
        <w:rPr>
          <w:b/>
          <w:bCs/>
          <w:iCs/>
        </w:rPr>
      </w:pPr>
      <w:bookmarkStart w:id="8" w:name="chuong_3_name"/>
      <w:proofErr w:type="spellStart"/>
      <w:r>
        <w:rPr>
          <w:b/>
          <w:bCs/>
          <w:iCs/>
        </w:rPr>
        <w:t>Chương</w:t>
      </w:r>
      <w:proofErr w:type="spellEnd"/>
      <w:r>
        <w:rPr>
          <w:b/>
          <w:bCs/>
          <w:iCs/>
        </w:rPr>
        <w:t xml:space="preserve"> III</w:t>
      </w:r>
    </w:p>
    <w:p w14:paraId="78CD70D2" w14:textId="198675F6" w:rsidR="00834293" w:rsidRDefault="00834293">
      <w:pPr>
        <w:spacing w:line="288" w:lineRule="auto"/>
        <w:jc w:val="center"/>
        <w:rPr>
          <w:b/>
          <w:bCs/>
          <w:iCs/>
          <w:lang w:val="vi-VN"/>
        </w:rPr>
      </w:pPr>
      <w:r w:rsidRPr="00834293">
        <w:rPr>
          <w:b/>
          <w:bCs/>
          <w:iCs/>
          <w:lang w:val="vi-VN"/>
        </w:rPr>
        <w:t>PHƯƠNG THỨC VÀ NGUYÊN TẮC LÀM VIỆC CỦA HỘI ĐỒNG</w:t>
      </w:r>
      <w:bookmarkEnd w:id="8"/>
    </w:p>
    <w:p w14:paraId="56681F67" w14:textId="77777777" w:rsidR="00834293" w:rsidRPr="00834293" w:rsidRDefault="00834293" w:rsidP="00E817DB">
      <w:pPr>
        <w:spacing w:line="288" w:lineRule="auto"/>
        <w:jc w:val="center"/>
        <w:rPr>
          <w:iCs/>
          <w:lang w:val="en-VN"/>
        </w:rPr>
      </w:pPr>
    </w:p>
    <w:p w14:paraId="7C6E178E" w14:textId="77777777" w:rsidR="00834293" w:rsidRPr="00834293" w:rsidRDefault="00834293" w:rsidP="00E817DB">
      <w:pPr>
        <w:spacing w:line="288" w:lineRule="auto"/>
        <w:jc w:val="both"/>
        <w:rPr>
          <w:iCs/>
          <w:lang w:val="en-VN"/>
        </w:rPr>
      </w:pPr>
      <w:bookmarkStart w:id="9" w:name="dieu_13"/>
      <w:r w:rsidRPr="00834293">
        <w:rPr>
          <w:b/>
          <w:bCs/>
          <w:iCs/>
          <w:lang w:val="en-VN"/>
        </w:rPr>
        <w:t>Điều 13. Hoạt động của thành viên Hội đồng</w:t>
      </w:r>
      <w:bookmarkEnd w:id="9"/>
    </w:p>
    <w:p w14:paraId="268A98C0" w14:textId="3588F562" w:rsidR="00834293" w:rsidRDefault="00834293" w:rsidP="00834293">
      <w:pPr>
        <w:spacing w:line="288" w:lineRule="auto"/>
        <w:jc w:val="both"/>
        <w:rPr>
          <w:iCs/>
          <w:lang w:val="vi-VN"/>
        </w:rPr>
      </w:pPr>
      <w:r w:rsidRPr="00834293">
        <w:rPr>
          <w:iCs/>
          <w:lang w:val="vi-VN"/>
        </w:rPr>
        <w:t>Các thành viên của Hội đồng hoạt động theo chế độ kiêm nhiệm, chịu trách nhiệm cá nhân trước Hội đồng về ý kiến của mình.</w:t>
      </w:r>
    </w:p>
    <w:p w14:paraId="623A8A97" w14:textId="77777777" w:rsidR="002A4B20" w:rsidRPr="00834293" w:rsidRDefault="002A4B20" w:rsidP="00E817DB">
      <w:pPr>
        <w:spacing w:line="288" w:lineRule="auto"/>
        <w:jc w:val="both"/>
        <w:rPr>
          <w:iCs/>
          <w:lang w:val="en-VN"/>
        </w:rPr>
      </w:pPr>
    </w:p>
    <w:p w14:paraId="2E12C276" w14:textId="77777777" w:rsidR="00834293" w:rsidRPr="00834293" w:rsidRDefault="00834293" w:rsidP="00E817DB">
      <w:pPr>
        <w:spacing w:line="288" w:lineRule="auto"/>
        <w:jc w:val="both"/>
        <w:rPr>
          <w:iCs/>
          <w:lang w:val="en-VN"/>
        </w:rPr>
      </w:pPr>
      <w:bookmarkStart w:id="10" w:name="dieu_14"/>
      <w:r w:rsidRPr="00834293">
        <w:rPr>
          <w:b/>
          <w:bCs/>
          <w:iCs/>
          <w:lang w:val="en-VN"/>
        </w:rPr>
        <w:t>Điều 14. Tài liệu của Hội đồng</w:t>
      </w:r>
      <w:bookmarkEnd w:id="10"/>
    </w:p>
    <w:p w14:paraId="20BAF200" w14:textId="2CDEFEF5" w:rsidR="00834293" w:rsidRDefault="00834293" w:rsidP="00834293">
      <w:pPr>
        <w:spacing w:line="288" w:lineRule="auto"/>
        <w:jc w:val="both"/>
        <w:rPr>
          <w:iCs/>
          <w:lang w:val="vi-VN"/>
        </w:rPr>
      </w:pPr>
      <w:r w:rsidRPr="00834293">
        <w:rPr>
          <w:iCs/>
          <w:lang w:val="vi-VN"/>
        </w:rPr>
        <w:t>Thường trực Hội đồng có nhiệm vụ chuẩn bị tài liệu về những vấn đề sẽ đưa ra thảo luận ở Hội đồng và chuyển đến các </w:t>
      </w:r>
      <w:r w:rsidRPr="00834293">
        <w:rPr>
          <w:iCs/>
          <w:lang w:val="en-VN"/>
        </w:rPr>
        <w:t>Ủy </w:t>
      </w:r>
      <w:r w:rsidRPr="00834293">
        <w:rPr>
          <w:iCs/>
          <w:lang w:val="vi-VN"/>
        </w:rPr>
        <w:t xml:space="preserve">viên Hội đồng ít nhất là </w:t>
      </w:r>
      <w:r w:rsidR="002A4B20">
        <w:rPr>
          <w:iCs/>
        </w:rPr>
        <w:t>3</w:t>
      </w:r>
      <w:r w:rsidRPr="00834293">
        <w:rPr>
          <w:iCs/>
          <w:lang w:val="vi-VN"/>
        </w:rPr>
        <w:t xml:space="preserve"> ngà</w:t>
      </w:r>
      <w:r w:rsidRPr="00834293">
        <w:rPr>
          <w:iCs/>
          <w:lang w:val="en-VN"/>
        </w:rPr>
        <w:t>y </w:t>
      </w:r>
      <w:r w:rsidRPr="00834293">
        <w:rPr>
          <w:iCs/>
          <w:lang w:val="vi-VN"/>
        </w:rPr>
        <w:t xml:space="preserve">trước </w:t>
      </w:r>
      <w:proofErr w:type="spellStart"/>
      <w:r w:rsidR="002A4B20">
        <w:rPr>
          <w:iCs/>
        </w:rPr>
        <w:t>mỗi</w:t>
      </w:r>
      <w:proofErr w:type="spellEnd"/>
      <w:r w:rsidR="002A4B20">
        <w:rPr>
          <w:iCs/>
        </w:rPr>
        <w:t xml:space="preserve"> </w:t>
      </w:r>
      <w:proofErr w:type="spellStart"/>
      <w:r w:rsidR="002A4B20">
        <w:rPr>
          <w:iCs/>
        </w:rPr>
        <w:t>phiên</w:t>
      </w:r>
      <w:proofErr w:type="spellEnd"/>
      <w:r w:rsidRPr="00834293">
        <w:rPr>
          <w:iCs/>
          <w:lang w:val="vi-VN"/>
        </w:rPr>
        <w:t xml:space="preserve"> họp.</w:t>
      </w:r>
    </w:p>
    <w:p w14:paraId="01E7D2A7" w14:textId="77777777" w:rsidR="002A4B20" w:rsidRPr="00834293" w:rsidRDefault="002A4B20" w:rsidP="00E817DB">
      <w:pPr>
        <w:spacing w:line="288" w:lineRule="auto"/>
        <w:jc w:val="both"/>
        <w:rPr>
          <w:iCs/>
          <w:lang w:val="en-VN"/>
        </w:rPr>
      </w:pPr>
    </w:p>
    <w:p w14:paraId="3EE2A844" w14:textId="70530E58" w:rsidR="00834293" w:rsidRPr="00834293" w:rsidRDefault="00834293" w:rsidP="00E817DB">
      <w:pPr>
        <w:spacing w:line="288" w:lineRule="auto"/>
        <w:jc w:val="both"/>
        <w:rPr>
          <w:iCs/>
          <w:lang w:val="en-VN"/>
        </w:rPr>
      </w:pPr>
      <w:bookmarkStart w:id="11" w:name="dieu_15"/>
      <w:r w:rsidRPr="00834293">
        <w:rPr>
          <w:b/>
          <w:bCs/>
          <w:iCs/>
          <w:lang w:val="vi-VN"/>
        </w:rPr>
        <w:t xml:space="preserve">Điều 15. Các </w:t>
      </w:r>
      <w:proofErr w:type="spellStart"/>
      <w:r w:rsidR="002A4B20">
        <w:rPr>
          <w:b/>
          <w:bCs/>
          <w:iCs/>
        </w:rPr>
        <w:t>phiên</w:t>
      </w:r>
      <w:proofErr w:type="spellEnd"/>
      <w:r w:rsidRPr="00834293">
        <w:rPr>
          <w:b/>
          <w:bCs/>
          <w:iCs/>
          <w:lang w:val="vi-VN"/>
        </w:rPr>
        <w:t xml:space="preserve"> họp của hội đồng</w:t>
      </w:r>
      <w:bookmarkEnd w:id="11"/>
    </w:p>
    <w:p w14:paraId="6A3BDCCA" w14:textId="6DC5C7AD" w:rsidR="00A850FF" w:rsidRDefault="00834293" w:rsidP="00834293">
      <w:pPr>
        <w:spacing w:line="288" w:lineRule="auto"/>
        <w:jc w:val="both"/>
      </w:pPr>
      <w:r w:rsidRPr="00834293">
        <w:rPr>
          <w:iCs/>
          <w:lang w:val="en-VN"/>
        </w:rPr>
        <w:t>1. </w:t>
      </w:r>
      <w:r w:rsidRPr="00834293">
        <w:rPr>
          <w:iCs/>
          <w:lang w:val="vi-VN"/>
        </w:rPr>
        <w:t>Hội đồng họp định kỳ 6 tháng một lần</w:t>
      </w:r>
      <w:r w:rsidR="00A850FF">
        <w:rPr>
          <w:iCs/>
        </w:rPr>
        <w:t xml:space="preserve"> </w:t>
      </w:r>
      <w:proofErr w:type="spellStart"/>
      <w:r w:rsidR="00A850FF">
        <w:t>bằng</w:t>
      </w:r>
      <w:proofErr w:type="spellEnd"/>
      <w:r w:rsidR="00A850FF">
        <w:t xml:space="preserve"> </w:t>
      </w:r>
      <w:proofErr w:type="spellStart"/>
      <w:r w:rsidR="00A850FF">
        <w:t>hình</w:t>
      </w:r>
      <w:proofErr w:type="spellEnd"/>
      <w:r w:rsidR="00A850FF">
        <w:t xml:space="preserve"> </w:t>
      </w:r>
      <w:proofErr w:type="spellStart"/>
      <w:r w:rsidR="00A850FF">
        <w:t>thức</w:t>
      </w:r>
      <w:proofErr w:type="spellEnd"/>
      <w:r w:rsidR="00A850FF">
        <w:t xml:space="preserve"> </w:t>
      </w:r>
      <w:proofErr w:type="spellStart"/>
      <w:r w:rsidR="00A850FF">
        <w:t>trực</w:t>
      </w:r>
      <w:proofErr w:type="spellEnd"/>
      <w:r w:rsidR="00A850FF">
        <w:t xml:space="preserve"> </w:t>
      </w:r>
      <w:proofErr w:type="spellStart"/>
      <w:r w:rsidR="00A850FF">
        <w:t>tiếp</w:t>
      </w:r>
      <w:proofErr w:type="spellEnd"/>
      <w:r w:rsidR="00A850FF">
        <w:t xml:space="preserve"> </w:t>
      </w:r>
      <w:proofErr w:type="spellStart"/>
      <w:r w:rsidR="00A850FF">
        <w:t>để</w:t>
      </w:r>
      <w:proofErr w:type="spellEnd"/>
      <w:r w:rsidR="00A850FF">
        <w:t xml:space="preserve"> </w:t>
      </w:r>
      <w:proofErr w:type="spellStart"/>
      <w:r w:rsidR="00A850FF">
        <w:t>đánh</w:t>
      </w:r>
      <w:proofErr w:type="spellEnd"/>
      <w:r w:rsidR="00A850FF">
        <w:t xml:space="preserve"> </w:t>
      </w:r>
      <w:proofErr w:type="spellStart"/>
      <w:r w:rsidR="00A850FF">
        <w:t>giá</w:t>
      </w:r>
      <w:proofErr w:type="spellEnd"/>
      <w:r w:rsidR="00A850FF">
        <w:t xml:space="preserve"> </w:t>
      </w:r>
      <w:proofErr w:type="spellStart"/>
      <w:r w:rsidR="00A850FF">
        <w:t>hoạt</w:t>
      </w:r>
      <w:proofErr w:type="spellEnd"/>
      <w:r w:rsidR="00A850FF">
        <w:t xml:space="preserve"> </w:t>
      </w:r>
      <w:proofErr w:type="spellStart"/>
      <w:r w:rsidR="00A850FF">
        <w:t>động</w:t>
      </w:r>
      <w:proofErr w:type="spellEnd"/>
      <w:r w:rsidR="00A850FF">
        <w:t xml:space="preserve"> </w:t>
      </w:r>
      <w:proofErr w:type="spellStart"/>
      <w:r w:rsidR="00A850FF">
        <w:t>kỳ</w:t>
      </w:r>
      <w:proofErr w:type="spellEnd"/>
      <w:r w:rsidR="00A850FF">
        <w:t xml:space="preserve"> </w:t>
      </w:r>
      <w:proofErr w:type="spellStart"/>
      <w:r w:rsidR="00A850FF">
        <w:t>trước</w:t>
      </w:r>
      <w:proofErr w:type="spellEnd"/>
      <w:r w:rsidR="00A850FF">
        <w:t xml:space="preserve"> </w:t>
      </w:r>
      <w:proofErr w:type="spellStart"/>
      <w:r w:rsidR="00A850FF">
        <w:t>và</w:t>
      </w:r>
      <w:proofErr w:type="spellEnd"/>
      <w:r w:rsidR="00A850FF">
        <w:t xml:space="preserve"> </w:t>
      </w:r>
      <w:proofErr w:type="spellStart"/>
      <w:r w:rsidR="00A850FF">
        <w:t>đề</w:t>
      </w:r>
      <w:proofErr w:type="spellEnd"/>
      <w:r w:rsidR="00A850FF">
        <w:t xml:space="preserve"> </w:t>
      </w:r>
      <w:proofErr w:type="spellStart"/>
      <w:r w:rsidR="00A850FF">
        <w:t>xuất</w:t>
      </w:r>
      <w:proofErr w:type="spellEnd"/>
      <w:r w:rsidR="00A850FF">
        <w:t xml:space="preserve"> </w:t>
      </w:r>
      <w:proofErr w:type="spellStart"/>
      <w:r w:rsidR="00A850FF">
        <w:t>các</w:t>
      </w:r>
      <w:proofErr w:type="spellEnd"/>
      <w:r w:rsidR="00A850FF">
        <w:t xml:space="preserve"> </w:t>
      </w:r>
      <w:proofErr w:type="spellStart"/>
      <w:r w:rsidR="00A850FF">
        <w:t>hoạt</w:t>
      </w:r>
      <w:proofErr w:type="spellEnd"/>
      <w:r w:rsidR="00A850FF">
        <w:t xml:space="preserve"> </w:t>
      </w:r>
      <w:proofErr w:type="spellStart"/>
      <w:r w:rsidR="00A850FF">
        <w:t>động</w:t>
      </w:r>
      <w:proofErr w:type="spellEnd"/>
      <w:r w:rsidR="00A850FF">
        <w:t xml:space="preserve"> </w:t>
      </w:r>
      <w:proofErr w:type="spellStart"/>
      <w:r w:rsidR="00A850FF">
        <w:t>kỳ</w:t>
      </w:r>
      <w:proofErr w:type="spellEnd"/>
      <w:r w:rsidR="00A850FF">
        <w:t xml:space="preserve"> </w:t>
      </w:r>
      <w:proofErr w:type="spellStart"/>
      <w:r w:rsidR="00A850FF">
        <w:t>sau</w:t>
      </w:r>
      <w:proofErr w:type="spellEnd"/>
      <w:r w:rsidR="00A850FF">
        <w:t xml:space="preserve">. </w:t>
      </w:r>
      <w:proofErr w:type="spellStart"/>
      <w:r w:rsidR="00A850FF">
        <w:t>Thời</w:t>
      </w:r>
      <w:proofErr w:type="spellEnd"/>
      <w:r w:rsidR="00A850FF">
        <w:t xml:space="preserve"> </w:t>
      </w:r>
      <w:proofErr w:type="spellStart"/>
      <w:r w:rsidR="00A850FF">
        <w:t>gian</w:t>
      </w:r>
      <w:proofErr w:type="spellEnd"/>
      <w:r w:rsidR="00A850FF">
        <w:t xml:space="preserve"> </w:t>
      </w:r>
      <w:proofErr w:type="spellStart"/>
      <w:r w:rsidR="00A850FF">
        <w:t>họp</w:t>
      </w:r>
      <w:proofErr w:type="spellEnd"/>
      <w:r w:rsidR="00A850FF">
        <w:t xml:space="preserve"> </w:t>
      </w:r>
      <w:proofErr w:type="spellStart"/>
      <w:r w:rsidR="00A850FF">
        <w:t>không</w:t>
      </w:r>
      <w:proofErr w:type="spellEnd"/>
      <w:r w:rsidR="00A850FF">
        <w:t xml:space="preserve"> </w:t>
      </w:r>
      <w:proofErr w:type="spellStart"/>
      <w:r w:rsidR="00A850FF">
        <w:t>quá</w:t>
      </w:r>
      <w:proofErr w:type="spellEnd"/>
      <w:r w:rsidR="00A850FF">
        <w:t xml:space="preserve"> 01 </w:t>
      </w:r>
      <w:proofErr w:type="spellStart"/>
      <w:r w:rsidR="00A850FF">
        <w:t>ngày</w:t>
      </w:r>
      <w:proofErr w:type="spellEnd"/>
      <w:r w:rsidR="00A850FF">
        <w:t xml:space="preserve"> </w:t>
      </w:r>
      <w:proofErr w:type="spellStart"/>
      <w:r w:rsidR="00A850FF">
        <w:t>mỗi</w:t>
      </w:r>
      <w:proofErr w:type="spellEnd"/>
      <w:r w:rsidR="00A850FF">
        <w:t xml:space="preserve"> </w:t>
      </w:r>
      <w:proofErr w:type="spellStart"/>
      <w:r w:rsidR="00A850FF">
        <w:t>lần</w:t>
      </w:r>
      <w:proofErr w:type="spellEnd"/>
      <w:r w:rsidR="00A850FF">
        <w:t xml:space="preserve">. </w:t>
      </w:r>
    </w:p>
    <w:p w14:paraId="185E105F" w14:textId="0712FDAD" w:rsidR="00834293" w:rsidRPr="00834293" w:rsidRDefault="00A850FF" w:rsidP="00E817DB">
      <w:pPr>
        <w:spacing w:line="288" w:lineRule="auto"/>
        <w:jc w:val="both"/>
        <w:rPr>
          <w:iCs/>
          <w:lang w:val="en-VN"/>
        </w:rPr>
      </w:pPr>
      <w:r>
        <w:rPr>
          <w:iCs/>
        </w:rPr>
        <w:lastRenderedPageBreak/>
        <w:t xml:space="preserve">2. </w:t>
      </w:r>
      <w:proofErr w:type="spellStart"/>
      <w:r>
        <w:t>Hội</w:t>
      </w:r>
      <w:proofErr w:type="spellEnd"/>
      <w:r>
        <w:t xml:space="preserve"> </w:t>
      </w:r>
      <w:proofErr w:type="spellStart"/>
      <w:r>
        <w:t>đồng</w:t>
      </w:r>
      <w:proofErr w:type="spellEnd"/>
      <w:r>
        <w:t xml:space="preserve"> </w:t>
      </w:r>
      <w:proofErr w:type="spellStart"/>
      <w:r>
        <w:t>họp</w:t>
      </w:r>
      <w:proofErr w:type="spellEnd"/>
      <w:r>
        <w:t xml:space="preserve"> </w:t>
      </w:r>
      <w:proofErr w:type="spellStart"/>
      <w:r>
        <w:t>đột</w:t>
      </w:r>
      <w:proofErr w:type="spellEnd"/>
      <w:r>
        <w:t xml:space="preserve"> </w:t>
      </w:r>
      <w:proofErr w:type="spellStart"/>
      <w:r>
        <w:t>xuất</w:t>
      </w:r>
      <w:proofErr w:type="spellEnd"/>
      <w:r>
        <w:t xml:space="preserve"> </w:t>
      </w:r>
      <w:proofErr w:type="spellStart"/>
      <w:r>
        <w:t>khi</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lớn</w:t>
      </w:r>
      <w:proofErr w:type="spellEnd"/>
      <w:r>
        <w:t xml:space="preserve"> </w:t>
      </w:r>
      <w:proofErr w:type="spellStart"/>
      <w:r>
        <w:t>cần</w:t>
      </w:r>
      <w:proofErr w:type="spellEnd"/>
      <w:r>
        <w:t xml:space="preserve"> </w:t>
      </w:r>
      <w:proofErr w:type="spellStart"/>
      <w:r>
        <w:t>có</w:t>
      </w:r>
      <w:proofErr w:type="spellEnd"/>
      <w:r>
        <w:t xml:space="preserve"> </w:t>
      </w:r>
      <w:proofErr w:type="spellStart"/>
      <w:r>
        <w:t>tư</w:t>
      </w:r>
      <w:proofErr w:type="spellEnd"/>
      <w:r>
        <w:t xml:space="preserve"> </w:t>
      </w:r>
      <w:proofErr w:type="spellStart"/>
      <w:r>
        <w:t>vấn</w:t>
      </w:r>
      <w:proofErr w:type="spellEnd"/>
      <w:r>
        <w:t xml:space="preserve"> </w:t>
      </w:r>
      <w:proofErr w:type="spellStart"/>
      <w:r>
        <w:t>của</w:t>
      </w:r>
      <w:proofErr w:type="spellEnd"/>
      <w:r>
        <w:t xml:space="preserve"> </w:t>
      </w:r>
      <w:proofErr w:type="spellStart"/>
      <w:r>
        <w:t>toàn</w:t>
      </w:r>
      <w:proofErr w:type="spellEnd"/>
      <w:r>
        <w:t xml:space="preserve"> </w:t>
      </w:r>
      <w:proofErr w:type="spellStart"/>
      <w:r>
        <w:t>thể</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theo</w:t>
      </w:r>
      <w:proofErr w:type="spellEnd"/>
      <w:r>
        <w:t xml:space="preserve"> </w:t>
      </w:r>
      <w:proofErr w:type="spellStart"/>
      <w:r>
        <w:t>thư</w:t>
      </w:r>
      <w:proofErr w:type="spellEnd"/>
      <w:r>
        <w:t xml:space="preserve"> </w:t>
      </w:r>
      <w:proofErr w:type="spellStart"/>
      <w:r>
        <w:t>mời</w:t>
      </w:r>
      <w:proofErr w:type="spellEnd"/>
      <w:r>
        <w:t xml:space="preserve"> </w:t>
      </w:r>
      <w:proofErr w:type="spellStart"/>
      <w:r>
        <w:t>của</w:t>
      </w:r>
      <w:proofErr w:type="spellEnd"/>
      <w:r>
        <w:t xml:space="preserve"> </w:t>
      </w:r>
      <w:proofErr w:type="spellStart"/>
      <w:r w:rsidR="00F0654D">
        <w:t>Chủ</w:t>
      </w:r>
      <w:proofErr w:type="spellEnd"/>
      <w:r w:rsidR="00F0654D">
        <w:t xml:space="preserve"> </w:t>
      </w:r>
      <w:proofErr w:type="spellStart"/>
      <w:r w:rsidR="00F0654D">
        <w:t>tích</w:t>
      </w:r>
      <w:proofErr w:type="spellEnd"/>
      <w:r w:rsidR="00F0654D">
        <w:t xml:space="preserve"> HĐQL VIDTI</w:t>
      </w:r>
      <w:r>
        <w:t>.</w:t>
      </w:r>
    </w:p>
    <w:p w14:paraId="6BA6D3EB" w14:textId="04630E8F" w:rsidR="00834293" w:rsidRPr="00834293" w:rsidRDefault="00834293" w:rsidP="00E817DB">
      <w:pPr>
        <w:spacing w:line="288" w:lineRule="auto"/>
        <w:jc w:val="both"/>
        <w:rPr>
          <w:iCs/>
          <w:lang w:val="en-VN"/>
        </w:rPr>
      </w:pPr>
      <w:r w:rsidRPr="00834293">
        <w:rPr>
          <w:iCs/>
          <w:lang w:val="en-VN"/>
        </w:rPr>
        <w:t>2. </w:t>
      </w:r>
      <w:r w:rsidR="00A850FF" w:rsidRPr="00A850FF">
        <w:rPr>
          <w:iCs/>
          <w:lang w:val="vi-VN"/>
        </w:rPr>
        <w:t xml:space="preserve">Các thành viên trong hội đồng khoa học được </w:t>
      </w:r>
      <w:proofErr w:type="spellStart"/>
      <w:r w:rsidR="00F0654D">
        <w:rPr>
          <w:iCs/>
        </w:rPr>
        <w:t>Chủ</w:t>
      </w:r>
      <w:proofErr w:type="spellEnd"/>
      <w:r w:rsidR="00F0654D">
        <w:rPr>
          <w:iCs/>
        </w:rPr>
        <w:t xml:space="preserve"> </w:t>
      </w:r>
      <w:proofErr w:type="spellStart"/>
      <w:r w:rsidR="00F0654D">
        <w:rPr>
          <w:iCs/>
        </w:rPr>
        <w:t>tích</w:t>
      </w:r>
      <w:proofErr w:type="spellEnd"/>
      <w:r w:rsidR="00F0654D">
        <w:rPr>
          <w:iCs/>
        </w:rPr>
        <w:t xml:space="preserve"> </w:t>
      </w:r>
      <w:proofErr w:type="spellStart"/>
      <w:r w:rsidR="00F0654D">
        <w:rPr>
          <w:iCs/>
        </w:rPr>
        <w:t>Hội</w:t>
      </w:r>
      <w:proofErr w:type="spellEnd"/>
      <w:r w:rsidR="00F0654D">
        <w:rPr>
          <w:iCs/>
        </w:rPr>
        <w:t xml:space="preserve"> </w:t>
      </w:r>
      <w:proofErr w:type="spellStart"/>
      <w:r w:rsidR="00F0654D">
        <w:rPr>
          <w:iCs/>
        </w:rPr>
        <w:t>đồng</w:t>
      </w:r>
      <w:proofErr w:type="spellEnd"/>
      <w:r w:rsidR="00A850FF" w:rsidRPr="00A850FF">
        <w:rPr>
          <w:iCs/>
          <w:lang w:val="vi-VN"/>
        </w:rPr>
        <w:t xml:space="preserve"> và các đơn vị chuyên môn thuộc </w:t>
      </w:r>
      <w:r w:rsidR="00F0654D">
        <w:rPr>
          <w:iCs/>
        </w:rPr>
        <w:t>VIDTI</w:t>
      </w:r>
      <w:r w:rsidR="00A850FF" w:rsidRPr="00A850FF">
        <w:rPr>
          <w:iCs/>
          <w:lang w:val="vi-VN"/>
        </w:rPr>
        <w:t xml:space="preserve"> mời tham gia các cuộc họp đột xuất để tư vấn các nội dung chuyên môn liên quan phát sinh từ các ý tưởng sáng tạo hoặc từ nhu cầu thực tiễn của các bộ, ngành, địa phương, doanh nghiệp. Thời gian họp không quá 0,5 ngày mỗi lần và có thể thực hiện trực tuyến</w:t>
      </w:r>
      <w:r w:rsidRPr="00834293">
        <w:rPr>
          <w:iCs/>
          <w:lang w:val="vi-VN"/>
        </w:rPr>
        <w:t>.</w:t>
      </w:r>
    </w:p>
    <w:p w14:paraId="7A1CBC2E" w14:textId="42AE4D64" w:rsidR="00834293" w:rsidRDefault="00834293" w:rsidP="00834293">
      <w:pPr>
        <w:spacing w:line="288" w:lineRule="auto"/>
        <w:jc w:val="both"/>
        <w:rPr>
          <w:iCs/>
          <w:lang w:val="vi-VN"/>
        </w:rPr>
      </w:pPr>
      <w:r w:rsidRPr="00834293">
        <w:rPr>
          <w:iCs/>
          <w:lang w:val="en-VN"/>
        </w:rPr>
        <w:t>3. </w:t>
      </w:r>
      <w:r w:rsidRPr="00834293">
        <w:rPr>
          <w:iCs/>
          <w:lang w:val="vi-VN"/>
        </w:rPr>
        <w:t>Khi cần thiết, Chủ tịch Hội đồng có thể tổ chức họp mở rộng với sự tham gia của đại diện của một số đại biểu của các cơ quan, đơn vị của Trung ương, đại biểu đại diện cho các doanh nghiệp đóng và một số nhà khoa học có uy tín. Các đại biểu này không tham gia biểu quyết về những vấn đề của Hội đồng.</w:t>
      </w:r>
    </w:p>
    <w:p w14:paraId="33DBC820" w14:textId="77777777" w:rsidR="00A850FF" w:rsidRPr="00834293" w:rsidRDefault="00A850FF" w:rsidP="00E817DB">
      <w:pPr>
        <w:spacing w:line="288" w:lineRule="auto"/>
        <w:jc w:val="both"/>
        <w:rPr>
          <w:iCs/>
          <w:lang w:val="en-VN"/>
        </w:rPr>
      </w:pPr>
    </w:p>
    <w:p w14:paraId="3B6C1A6F" w14:textId="77777777" w:rsidR="00834293" w:rsidRPr="00834293" w:rsidRDefault="00834293" w:rsidP="00E817DB">
      <w:pPr>
        <w:spacing w:line="288" w:lineRule="auto"/>
        <w:jc w:val="both"/>
        <w:rPr>
          <w:iCs/>
          <w:lang w:val="en-VN"/>
        </w:rPr>
      </w:pPr>
      <w:bookmarkStart w:id="12" w:name="dieu_16"/>
      <w:r w:rsidRPr="00834293">
        <w:rPr>
          <w:b/>
          <w:bCs/>
          <w:iCs/>
          <w:lang w:val="vi-VN"/>
        </w:rPr>
        <w:t>Điều 16. Nguyên tắc làm việc của Hội đồng</w:t>
      </w:r>
      <w:bookmarkEnd w:id="12"/>
    </w:p>
    <w:p w14:paraId="3D3EF98E" w14:textId="1A20FDD3" w:rsidR="00834293" w:rsidRPr="00834293" w:rsidRDefault="00834293" w:rsidP="00E817DB">
      <w:pPr>
        <w:spacing w:line="288" w:lineRule="auto"/>
        <w:jc w:val="both"/>
        <w:rPr>
          <w:iCs/>
          <w:lang w:val="en-VN"/>
        </w:rPr>
      </w:pPr>
      <w:r w:rsidRPr="00834293">
        <w:rPr>
          <w:iCs/>
          <w:lang w:val="vi-VN"/>
        </w:rPr>
        <w:t>Hội đồng làm việc theo nguyên tắc tập trung dân chủ, th</w:t>
      </w:r>
      <w:r w:rsidRPr="00834293">
        <w:rPr>
          <w:iCs/>
          <w:lang w:val="en-VN"/>
        </w:rPr>
        <w:t>ả</w:t>
      </w:r>
      <w:r w:rsidRPr="00834293">
        <w:rPr>
          <w:iCs/>
          <w:lang w:val="vi-VN"/>
        </w:rPr>
        <w:t>o luận công khai và quyết định theo đa số bằng biểu quyết. Kết quả biểu quyết phải có ít nhất 2/3 ủy viên Hội đồng có mặt đồng ý thực hiện thì được đề nghị thực hiện, ý ki</w:t>
      </w:r>
      <w:r w:rsidRPr="00834293">
        <w:rPr>
          <w:iCs/>
          <w:lang w:val="en-VN"/>
        </w:rPr>
        <w:t>ế</w:t>
      </w:r>
      <w:r w:rsidRPr="00834293">
        <w:rPr>
          <w:iCs/>
          <w:lang w:val="vi-VN"/>
        </w:rPr>
        <w:t>n b</w:t>
      </w:r>
      <w:r w:rsidRPr="00834293">
        <w:rPr>
          <w:iCs/>
          <w:lang w:val="en-VN"/>
        </w:rPr>
        <w:t>ằ</w:t>
      </w:r>
      <w:r w:rsidRPr="00834293">
        <w:rPr>
          <w:iCs/>
          <w:lang w:val="vi-VN"/>
        </w:rPr>
        <w:t>ng v</w:t>
      </w:r>
      <w:r w:rsidRPr="00834293">
        <w:rPr>
          <w:iCs/>
          <w:lang w:val="en-VN"/>
        </w:rPr>
        <w:t>ă</w:t>
      </w:r>
      <w:r w:rsidRPr="00834293">
        <w:rPr>
          <w:iCs/>
          <w:lang w:val="vi-VN"/>
        </w:rPr>
        <w:t>n bản của các thành viên v</w:t>
      </w:r>
      <w:r w:rsidRPr="00834293">
        <w:rPr>
          <w:iCs/>
          <w:lang w:val="en-VN"/>
        </w:rPr>
        <w:t>ắ</w:t>
      </w:r>
      <w:r w:rsidRPr="00834293">
        <w:rPr>
          <w:iCs/>
          <w:lang w:val="vi-VN"/>
        </w:rPr>
        <w:t>ng mặt chỉ có giá trị tham khảo. Mọi ý kiến và kiến nghị của từng </w:t>
      </w:r>
      <w:r w:rsidRPr="00834293">
        <w:rPr>
          <w:iCs/>
          <w:lang w:val="en-VN"/>
        </w:rPr>
        <w:t>ủy </w:t>
      </w:r>
      <w:r w:rsidRPr="00834293">
        <w:rPr>
          <w:iCs/>
          <w:lang w:val="vi-VN"/>
        </w:rPr>
        <w:t xml:space="preserve">viên Hội đồng phải ghi đầy đủ trong biên bản có chữ ký của người chủ trì và của thư ký Hội đồng. Biên bản họp Hội đồng được gửi cho Chủ tịch Hội đồng, Phó Chủ tịch Hội đồng và </w:t>
      </w:r>
      <w:r w:rsidR="00A850FF">
        <w:rPr>
          <w:iCs/>
        </w:rPr>
        <w:t>do</w:t>
      </w:r>
      <w:r w:rsidRPr="00834293">
        <w:rPr>
          <w:iCs/>
          <w:lang w:val="vi-VN"/>
        </w:rPr>
        <w:t xml:space="preserve"> </w:t>
      </w:r>
      <w:r w:rsidR="00A850FF">
        <w:rPr>
          <w:iCs/>
        </w:rPr>
        <w:t>T</w:t>
      </w:r>
      <w:r w:rsidRPr="00834293">
        <w:rPr>
          <w:iCs/>
          <w:lang w:val="vi-VN"/>
        </w:rPr>
        <w:t>hường trực Hội đồng</w:t>
      </w:r>
      <w:r w:rsidR="00A850FF">
        <w:rPr>
          <w:iCs/>
        </w:rPr>
        <w:t xml:space="preserve"> </w:t>
      </w:r>
      <w:proofErr w:type="spellStart"/>
      <w:r w:rsidR="00A850FF">
        <w:rPr>
          <w:iCs/>
        </w:rPr>
        <w:t>lưu</w:t>
      </w:r>
      <w:proofErr w:type="spellEnd"/>
      <w:r w:rsidRPr="00834293">
        <w:rPr>
          <w:iCs/>
          <w:lang w:val="vi-VN"/>
        </w:rPr>
        <w:t>.</w:t>
      </w:r>
    </w:p>
    <w:p w14:paraId="33F87F46" w14:textId="7EB639ED" w:rsidR="00834293" w:rsidRDefault="00834293" w:rsidP="00834293">
      <w:pPr>
        <w:spacing w:line="288" w:lineRule="auto"/>
        <w:jc w:val="both"/>
        <w:rPr>
          <w:iCs/>
          <w:lang w:val="vi-VN"/>
        </w:rPr>
      </w:pPr>
      <w:r w:rsidRPr="00834293">
        <w:rPr>
          <w:iCs/>
          <w:lang w:val="vi-VN"/>
        </w:rPr>
        <w:t>Trong một số trường hợp ý kiến tư vấn, góp ý của Hội đồng có thể thông qua hình thức gửi văn bản lấy ý kiến.</w:t>
      </w:r>
    </w:p>
    <w:p w14:paraId="2FD934BB" w14:textId="77777777" w:rsidR="00A850FF" w:rsidRPr="00834293" w:rsidRDefault="00A850FF" w:rsidP="00E817DB">
      <w:pPr>
        <w:spacing w:line="288" w:lineRule="auto"/>
        <w:jc w:val="both"/>
        <w:rPr>
          <w:iCs/>
          <w:lang w:val="en-VN"/>
        </w:rPr>
      </w:pPr>
    </w:p>
    <w:p w14:paraId="5F376D3B" w14:textId="77777777" w:rsidR="00834293" w:rsidRPr="00834293" w:rsidRDefault="00834293" w:rsidP="00E817DB">
      <w:pPr>
        <w:spacing w:line="288" w:lineRule="auto"/>
        <w:jc w:val="both"/>
        <w:rPr>
          <w:iCs/>
          <w:lang w:val="en-VN"/>
        </w:rPr>
      </w:pPr>
      <w:bookmarkStart w:id="13" w:name="dieu_17"/>
      <w:r w:rsidRPr="00834293">
        <w:rPr>
          <w:b/>
          <w:bCs/>
          <w:iCs/>
          <w:lang w:val="vi-VN"/>
        </w:rPr>
        <w:t>Điều 17. Kinh phí hoạt động của Hội đồng</w:t>
      </w:r>
      <w:bookmarkEnd w:id="13"/>
    </w:p>
    <w:p w14:paraId="6C66513D" w14:textId="0DDB71CC" w:rsidR="00834293" w:rsidRPr="00834293" w:rsidRDefault="00834293" w:rsidP="00E817DB">
      <w:pPr>
        <w:spacing w:line="288" w:lineRule="auto"/>
        <w:jc w:val="both"/>
        <w:rPr>
          <w:iCs/>
          <w:lang w:val="en-VN"/>
        </w:rPr>
      </w:pPr>
      <w:r w:rsidRPr="00834293">
        <w:rPr>
          <w:iCs/>
          <w:lang w:val="en-VN"/>
        </w:rPr>
        <w:t>1. </w:t>
      </w:r>
      <w:r w:rsidR="00A850FF" w:rsidRPr="00A850FF">
        <w:rPr>
          <w:iCs/>
          <w:lang w:val="vi-VN"/>
        </w:rPr>
        <w:t xml:space="preserve">Kinh phí hoạt động của Hội đồng lấy từ Quỹ hoạt động khoa học của </w:t>
      </w:r>
      <w:r w:rsidR="00AC533E">
        <w:rPr>
          <w:iCs/>
        </w:rPr>
        <w:t>VIDTI</w:t>
      </w:r>
      <w:r w:rsidR="00A850FF" w:rsidRPr="00A850FF">
        <w:rPr>
          <w:iCs/>
          <w:lang w:val="vi-VN"/>
        </w:rPr>
        <w:t xml:space="preserve"> và  kinh phí quản lý liên quan đến một nhiệm vụ cụ thể.</w:t>
      </w:r>
      <w:r w:rsidRPr="00834293">
        <w:rPr>
          <w:iCs/>
          <w:lang w:val="vi-VN"/>
        </w:rPr>
        <w:t xml:space="preserve"> Nội dung chi cho hoạt động của Hội đồng gồm:</w:t>
      </w:r>
    </w:p>
    <w:p w14:paraId="2C478513" w14:textId="77777777" w:rsidR="00834293" w:rsidRPr="00834293" w:rsidRDefault="00834293" w:rsidP="00E817DB">
      <w:pPr>
        <w:spacing w:line="288" w:lineRule="auto"/>
        <w:jc w:val="both"/>
        <w:rPr>
          <w:iCs/>
          <w:lang w:val="en-VN"/>
        </w:rPr>
      </w:pPr>
      <w:r w:rsidRPr="00834293">
        <w:rPr>
          <w:iCs/>
          <w:lang w:val="en-VN"/>
        </w:rPr>
        <w:t>a) </w:t>
      </w:r>
      <w:r w:rsidRPr="00834293">
        <w:rPr>
          <w:iCs/>
          <w:lang w:val="vi-VN"/>
        </w:rPr>
        <w:t>Chi cho các phiên họp toàn thể của Hội đồng, hội thảo, tọa đàm, lấy ý kiến đóng góp bằng văn bản của các thành viên Hội đồng, thường trực Hội đồng;</w:t>
      </w:r>
    </w:p>
    <w:p w14:paraId="4EC903BE" w14:textId="77777777" w:rsidR="00834293" w:rsidRPr="00834293" w:rsidRDefault="00834293" w:rsidP="00E817DB">
      <w:pPr>
        <w:spacing w:line="288" w:lineRule="auto"/>
        <w:jc w:val="both"/>
        <w:rPr>
          <w:iCs/>
          <w:lang w:val="en-VN"/>
        </w:rPr>
      </w:pPr>
      <w:r w:rsidRPr="00834293">
        <w:rPr>
          <w:iCs/>
          <w:lang w:val="en-VN"/>
        </w:rPr>
        <w:t>b) </w:t>
      </w:r>
      <w:r w:rsidRPr="00834293">
        <w:rPr>
          <w:iCs/>
          <w:lang w:val="vi-VN"/>
        </w:rPr>
        <w:t>Chi cho việc chuẩn bị tài liệu, tư liệu, in ấn tài liệu, văn phòng phẩm phục vụ hoạt động của Hội đồng;</w:t>
      </w:r>
    </w:p>
    <w:p w14:paraId="10A161B3" w14:textId="77777777" w:rsidR="00834293" w:rsidRPr="00834293" w:rsidRDefault="00834293" w:rsidP="00E817DB">
      <w:pPr>
        <w:spacing w:line="288" w:lineRule="auto"/>
        <w:jc w:val="both"/>
        <w:rPr>
          <w:iCs/>
          <w:lang w:val="en-VN"/>
        </w:rPr>
      </w:pPr>
      <w:r w:rsidRPr="00834293">
        <w:rPr>
          <w:iCs/>
          <w:lang w:val="en-VN"/>
        </w:rPr>
        <w:t>c) </w:t>
      </w:r>
      <w:r w:rsidRPr="00834293">
        <w:rPr>
          <w:iCs/>
          <w:lang w:val="vi-VN"/>
        </w:rPr>
        <w:t>Chi phụ cấp cho các ủy viên; </w:t>
      </w:r>
      <w:r w:rsidRPr="00834293">
        <w:rPr>
          <w:iCs/>
          <w:lang w:val="en-VN"/>
        </w:rPr>
        <w:t>l</w:t>
      </w:r>
      <w:r w:rsidRPr="00834293">
        <w:rPr>
          <w:iCs/>
          <w:lang w:val="vi-VN"/>
        </w:rPr>
        <w:t>ưu trú, công tác phí và thuê phương tiện đi lại cho các </w:t>
      </w:r>
      <w:r w:rsidRPr="00834293">
        <w:rPr>
          <w:iCs/>
          <w:lang w:val="en-VN"/>
        </w:rPr>
        <w:t>ủy </w:t>
      </w:r>
      <w:r w:rsidRPr="00834293">
        <w:rPr>
          <w:iCs/>
          <w:lang w:val="vi-VN"/>
        </w:rPr>
        <w:t>viên Hội đồng, chuyên gia khi thực hiện khảo sát thực tế theo nội dung, kế hoạch hoạt động được thường trực Hội đồng chấp nhận; chi cho khách mời tham dự phiên họp Hội đồng.</w:t>
      </w:r>
    </w:p>
    <w:p w14:paraId="1A2DC30E" w14:textId="77777777" w:rsidR="00834293" w:rsidRPr="00834293" w:rsidRDefault="00834293" w:rsidP="00E817DB">
      <w:pPr>
        <w:spacing w:line="288" w:lineRule="auto"/>
        <w:jc w:val="both"/>
        <w:rPr>
          <w:iCs/>
          <w:lang w:val="en-VN"/>
        </w:rPr>
      </w:pPr>
      <w:r w:rsidRPr="00834293">
        <w:rPr>
          <w:iCs/>
          <w:lang w:val="en-VN"/>
        </w:rPr>
        <w:t>d) </w:t>
      </w:r>
      <w:r w:rsidRPr="00834293">
        <w:rPr>
          <w:iCs/>
          <w:lang w:val="vi-VN"/>
        </w:rPr>
        <w:t>Chi cho nghiên cứu tài liệu, chuẩn bị bài tham luận, phản biện khoa học;</w:t>
      </w:r>
    </w:p>
    <w:p w14:paraId="68A0BE4F" w14:textId="77777777" w:rsidR="00834293" w:rsidRPr="00834293" w:rsidRDefault="00834293" w:rsidP="00E817DB">
      <w:pPr>
        <w:spacing w:line="288" w:lineRule="auto"/>
        <w:jc w:val="both"/>
        <w:rPr>
          <w:iCs/>
          <w:lang w:val="en-VN"/>
        </w:rPr>
      </w:pPr>
      <w:r w:rsidRPr="00834293">
        <w:rPr>
          <w:iCs/>
          <w:lang w:val="en-VN"/>
        </w:rPr>
        <w:t>e) </w:t>
      </w:r>
      <w:r w:rsidRPr="00834293">
        <w:rPr>
          <w:iCs/>
          <w:lang w:val="vi-VN"/>
        </w:rPr>
        <w:t>Các chi phí khác có liên quan đến hoạt động của Hội đồng,</w:t>
      </w:r>
    </w:p>
    <w:p w14:paraId="79B1CED0" w14:textId="381E7736" w:rsidR="00834293" w:rsidRDefault="00834293" w:rsidP="00834293">
      <w:pPr>
        <w:spacing w:line="288" w:lineRule="auto"/>
        <w:jc w:val="both"/>
        <w:rPr>
          <w:iCs/>
          <w:lang w:val="vi-VN"/>
        </w:rPr>
      </w:pPr>
      <w:r w:rsidRPr="00834293">
        <w:rPr>
          <w:iCs/>
          <w:lang w:val="en-VN"/>
        </w:rPr>
        <w:lastRenderedPageBreak/>
        <w:t>2. </w:t>
      </w:r>
      <w:r w:rsidRPr="00834293">
        <w:rPr>
          <w:iCs/>
          <w:lang w:val="vi-VN"/>
        </w:rPr>
        <w:t xml:space="preserve">Các nội dung chi thực hiện theo hướng dẫn </w:t>
      </w:r>
      <w:proofErr w:type="spellStart"/>
      <w:r w:rsidR="00A850FF">
        <w:rPr>
          <w:iCs/>
        </w:rPr>
        <w:t>và</w:t>
      </w:r>
      <w:proofErr w:type="spellEnd"/>
      <w:r w:rsidRPr="00834293">
        <w:rPr>
          <w:iCs/>
          <w:lang w:val="vi-VN"/>
        </w:rPr>
        <w:t xml:space="preserve"> các quy định hiện hành của </w:t>
      </w:r>
      <w:r w:rsidR="00AC533E">
        <w:rPr>
          <w:iCs/>
        </w:rPr>
        <w:t>VIDTI</w:t>
      </w:r>
      <w:r w:rsidRPr="00834293">
        <w:rPr>
          <w:iCs/>
          <w:lang w:val="vi-VN"/>
        </w:rPr>
        <w:t>.</w:t>
      </w:r>
    </w:p>
    <w:p w14:paraId="46F9CB50" w14:textId="77777777" w:rsidR="00A850FF" w:rsidRPr="00834293" w:rsidRDefault="00A850FF" w:rsidP="00E817DB">
      <w:pPr>
        <w:spacing w:line="288" w:lineRule="auto"/>
        <w:jc w:val="both"/>
        <w:rPr>
          <w:iCs/>
          <w:lang w:val="en-VN"/>
        </w:rPr>
      </w:pPr>
    </w:p>
    <w:p w14:paraId="259ADDBC" w14:textId="77777777" w:rsidR="00834293" w:rsidRPr="00834293" w:rsidRDefault="00834293" w:rsidP="00E817DB">
      <w:pPr>
        <w:spacing w:line="288" w:lineRule="auto"/>
        <w:jc w:val="center"/>
        <w:rPr>
          <w:iCs/>
          <w:lang w:val="en-VN"/>
        </w:rPr>
      </w:pPr>
      <w:bookmarkStart w:id="14" w:name="chuong_4"/>
      <w:r w:rsidRPr="00834293">
        <w:rPr>
          <w:b/>
          <w:bCs/>
          <w:iCs/>
          <w:lang w:val="en-VN"/>
        </w:rPr>
        <w:t>Chương IV</w:t>
      </w:r>
      <w:bookmarkEnd w:id="14"/>
    </w:p>
    <w:p w14:paraId="4CC098DB" w14:textId="408815F5" w:rsidR="00834293" w:rsidRDefault="00834293" w:rsidP="00A850FF">
      <w:pPr>
        <w:spacing w:line="288" w:lineRule="auto"/>
        <w:jc w:val="center"/>
        <w:rPr>
          <w:b/>
          <w:bCs/>
          <w:iCs/>
          <w:lang w:val="vi-VN"/>
        </w:rPr>
      </w:pPr>
      <w:bookmarkStart w:id="15" w:name="chuong_4_name"/>
      <w:r w:rsidRPr="00834293">
        <w:rPr>
          <w:b/>
          <w:bCs/>
          <w:iCs/>
          <w:lang w:val="vi-VN"/>
        </w:rPr>
        <w:t>TỔ CHỨC THỰC HIỆN</w:t>
      </w:r>
      <w:bookmarkEnd w:id="15"/>
    </w:p>
    <w:p w14:paraId="3FBF3152" w14:textId="77777777" w:rsidR="00A850FF" w:rsidRPr="00834293" w:rsidRDefault="00A850FF" w:rsidP="00E817DB">
      <w:pPr>
        <w:spacing w:line="288" w:lineRule="auto"/>
        <w:jc w:val="center"/>
        <w:rPr>
          <w:iCs/>
          <w:lang w:val="en-VN"/>
        </w:rPr>
      </w:pPr>
    </w:p>
    <w:p w14:paraId="13B4DC82" w14:textId="51140488" w:rsidR="00834293" w:rsidRPr="00834293" w:rsidRDefault="00834293" w:rsidP="00E817DB">
      <w:pPr>
        <w:spacing w:line="288" w:lineRule="auto"/>
        <w:jc w:val="both"/>
        <w:rPr>
          <w:iCs/>
          <w:lang w:val="en-VN"/>
        </w:rPr>
      </w:pPr>
      <w:bookmarkStart w:id="16" w:name="dieu_19"/>
      <w:r w:rsidRPr="00834293">
        <w:rPr>
          <w:b/>
          <w:bCs/>
          <w:iCs/>
          <w:lang w:val="vi-VN"/>
        </w:rPr>
        <w:t>Điều 1</w:t>
      </w:r>
      <w:r w:rsidR="00A850FF">
        <w:rPr>
          <w:b/>
          <w:bCs/>
          <w:iCs/>
        </w:rPr>
        <w:t>8</w:t>
      </w:r>
      <w:r w:rsidRPr="00834293">
        <w:rPr>
          <w:b/>
          <w:bCs/>
          <w:iCs/>
          <w:lang w:val="vi-VN"/>
        </w:rPr>
        <w:t>. Điều khoản thi hành và việc bổ sung, sửa đổi quy chế</w:t>
      </w:r>
      <w:bookmarkEnd w:id="16"/>
    </w:p>
    <w:p w14:paraId="1C7C1DA1" w14:textId="00BCFEAF" w:rsidR="00834293" w:rsidRPr="00834293" w:rsidRDefault="00834293" w:rsidP="00E817DB">
      <w:pPr>
        <w:spacing w:line="288" w:lineRule="auto"/>
        <w:jc w:val="both"/>
        <w:rPr>
          <w:iCs/>
          <w:lang w:val="en-VN"/>
        </w:rPr>
      </w:pPr>
      <w:r w:rsidRPr="00834293">
        <w:rPr>
          <w:iCs/>
          <w:lang w:val="vi-VN"/>
        </w:rPr>
        <w:t xml:space="preserve">Các thành viên Hội đồng Khoa học </w:t>
      </w:r>
      <w:proofErr w:type="spellStart"/>
      <w:r w:rsidR="0051575E">
        <w:rPr>
          <w:iCs/>
        </w:rPr>
        <w:t>của</w:t>
      </w:r>
      <w:proofErr w:type="spellEnd"/>
      <w:r w:rsidR="0051575E">
        <w:rPr>
          <w:iCs/>
        </w:rPr>
        <w:t xml:space="preserve"> </w:t>
      </w:r>
      <w:r w:rsidR="00AC533E">
        <w:rPr>
          <w:iCs/>
        </w:rPr>
        <w:t>VIDTI</w:t>
      </w:r>
      <w:r w:rsidRPr="00834293">
        <w:rPr>
          <w:iCs/>
          <w:lang w:val="vi-VN"/>
        </w:rPr>
        <w:t xml:space="preserve">, các </w:t>
      </w:r>
      <w:proofErr w:type="spellStart"/>
      <w:r w:rsidR="0051575E">
        <w:rPr>
          <w:iCs/>
        </w:rPr>
        <w:t>đơn</w:t>
      </w:r>
      <w:proofErr w:type="spellEnd"/>
      <w:r w:rsidR="0051575E">
        <w:rPr>
          <w:iCs/>
        </w:rPr>
        <w:t xml:space="preserve"> </w:t>
      </w:r>
      <w:proofErr w:type="spellStart"/>
      <w:r w:rsidR="0051575E">
        <w:rPr>
          <w:iCs/>
        </w:rPr>
        <w:t>vị</w:t>
      </w:r>
      <w:proofErr w:type="spellEnd"/>
      <w:r w:rsidR="0051575E">
        <w:rPr>
          <w:iCs/>
        </w:rPr>
        <w:t xml:space="preserve"> </w:t>
      </w:r>
      <w:proofErr w:type="spellStart"/>
      <w:r w:rsidR="0051575E">
        <w:rPr>
          <w:iCs/>
        </w:rPr>
        <w:t>chức</w:t>
      </w:r>
      <w:proofErr w:type="spellEnd"/>
      <w:r w:rsidR="0051575E">
        <w:rPr>
          <w:iCs/>
        </w:rPr>
        <w:t xml:space="preserve"> </w:t>
      </w:r>
      <w:proofErr w:type="spellStart"/>
      <w:r w:rsidR="0051575E">
        <w:rPr>
          <w:iCs/>
        </w:rPr>
        <w:t>năng</w:t>
      </w:r>
      <w:proofErr w:type="spellEnd"/>
      <w:r w:rsidR="0051575E">
        <w:rPr>
          <w:iCs/>
        </w:rPr>
        <w:t xml:space="preserve">, </w:t>
      </w:r>
      <w:proofErr w:type="spellStart"/>
      <w:r w:rsidR="0051575E">
        <w:rPr>
          <w:iCs/>
        </w:rPr>
        <w:t>đơn</w:t>
      </w:r>
      <w:proofErr w:type="spellEnd"/>
      <w:r w:rsidR="0051575E">
        <w:rPr>
          <w:iCs/>
        </w:rPr>
        <w:t xml:space="preserve"> </w:t>
      </w:r>
      <w:proofErr w:type="spellStart"/>
      <w:r w:rsidR="0051575E">
        <w:rPr>
          <w:iCs/>
        </w:rPr>
        <w:t>vị</w:t>
      </w:r>
      <w:proofErr w:type="spellEnd"/>
      <w:r w:rsidR="0051575E">
        <w:rPr>
          <w:iCs/>
        </w:rPr>
        <w:t xml:space="preserve"> </w:t>
      </w:r>
      <w:proofErr w:type="spellStart"/>
      <w:r w:rsidR="0051575E">
        <w:rPr>
          <w:iCs/>
        </w:rPr>
        <w:t>thuộc</w:t>
      </w:r>
      <w:proofErr w:type="spellEnd"/>
      <w:r w:rsidR="0051575E">
        <w:rPr>
          <w:iCs/>
        </w:rPr>
        <w:t xml:space="preserve"> </w:t>
      </w:r>
      <w:r w:rsidR="00AC533E">
        <w:rPr>
          <w:iCs/>
        </w:rPr>
        <w:t>VIDTI</w:t>
      </w:r>
      <w:r w:rsidRPr="00834293">
        <w:rPr>
          <w:iCs/>
          <w:lang w:val="vi-VN"/>
        </w:rPr>
        <w:t>, cá nhân có liên quan chịu trách nhiệm thực hiện quy chế này.</w:t>
      </w:r>
    </w:p>
    <w:p w14:paraId="60895804" w14:textId="3AF543CB" w:rsidR="00834293" w:rsidRPr="00834293" w:rsidRDefault="00834293" w:rsidP="00E817DB">
      <w:pPr>
        <w:spacing w:line="288" w:lineRule="auto"/>
        <w:jc w:val="both"/>
        <w:rPr>
          <w:iCs/>
          <w:lang w:val="en-VN"/>
        </w:rPr>
      </w:pPr>
      <w:r w:rsidRPr="00834293">
        <w:rPr>
          <w:iCs/>
          <w:lang w:val="vi-VN"/>
        </w:rPr>
        <w:t>Những s</w:t>
      </w:r>
      <w:r w:rsidRPr="00834293">
        <w:rPr>
          <w:iCs/>
          <w:lang w:val="en-VN"/>
        </w:rPr>
        <w:t>ử</w:t>
      </w:r>
      <w:r w:rsidRPr="00834293">
        <w:rPr>
          <w:iCs/>
          <w:lang w:val="vi-VN"/>
        </w:rPr>
        <w:t xml:space="preserve">a đổi, bổ sung, điều chỉnh Quy chế cho phù hợp với yêu cầu phát triển </w:t>
      </w:r>
      <w:proofErr w:type="spellStart"/>
      <w:r w:rsidR="0051575E">
        <w:rPr>
          <w:iCs/>
        </w:rPr>
        <w:t>của</w:t>
      </w:r>
      <w:proofErr w:type="spellEnd"/>
      <w:r w:rsidR="0051575E">
        <w:rPr>
          <w:iCs/>
        </w:rPr>
        <w:t xml:space="preserve"> </w:t>
      </w:r>
      <w:r w:rsidR="00AC533E">
        <w:rPr>
          <w:iCs/>
        </w:rPr>
        <w:t>VIDTI</w:t>
      </w:r>
      <w:r w:rsidRPr="00834293">
        <w:rPr>
          <w:iCs/>
          <w:lang w:val="vi-VN"/>
        </w:rPr>
        <w:t xml:space="preserve"> trong từng giai đoạn hoặc thay đổi theo sự chỉ đạo </w:t>
      </w:r>
      <w:proofErr w:type="spellStart"/>
      <w:r w:rsidR="00301CC8">
        <w:rPr>
          <w:iCs/>
        </w:rPr>
        <w:t>Hội</w:t>
      </w:r>
      <w:proofErr w:type="spellEnd"/>
      <w:r w:rsidR="00301CC8">
        <w:rPr>
          <w:iCs/>
        </w:rPr>
        <w:t xml:space="preserve"> </w:t>
      </w:r>
      <w:proofErr w:type="spellStart"/>
      <w:r w:rsidR="00301CC8">
        <w:rPr>
          <w:iCs/>
        </w:rPr>
        <w:t>đồng</w:t>
      </w:r>
      <w:proofErr w:type="spellEnd"/>
      <w:r w:rsidR="00301CC8">
        <w:rPr>
          <w:iCs/>
        </w:rPr>
        <w:t xml:space="preserve"> </w:t>
      </w:r>
      <w:proofErr w:type="spellStart"/>
      <w:r w:rsidR="00301CC8">
        <w:rPr>
          <w:iCs/>
        </w:rPr>
        <w:t>quản</w:t>
      </w:r>
      <w:proofErr w:type="spellEnd"/>
      <w:r w:rsidR="00301CC8">
        <w:rPr>
          <w:iCs/>
        </w:rPr>
        <w:t xml:space="preserve"> </w:t>
      </w:r>
      <w:proofErr w:type="spellStart"/>
      <w:r w:rsidR="00301CC8">
        <w:rPr>
          <w:iCs/>
        </w:rPr>
        <w:t>lý</w:t>
      </w:r>
      <w:proofErr w:type="spellEnd"/>
      <w:r w:rsidR="00301CC8">
        <w:rPr>
          <w:iCs/>
        </w:rPr>
        <w:t xml:space="preserve"> VIDTI</w:t>
      </w:r>
      <w:r w:rsidRPr="00834293">
        <w:rPr>
          <w:iCs/>
          <w:lang w:val="vi-VN"/>
        </w:rPr>
        <w:t xml:space="preserve"> do Hộ</w:t>
      </w:r>
      <w:r w:rsidRPr="00834293">
        <w:rPr>
          <w:iCs/>
          <w:lang w:val="en-VN"/>
        </w:rPr>
        <w:t>i </w:t>
      </w:r>
      <w:r w:rsidRPr="00834293">
        <w:rPr>
          <w:iCs/>
          <w:lang w:val="vi-VN"/>
        </w:rPr>
        <w:t xml:space="preserve">đồng và </w:t>
      </w:r>
      <w:r w:rsidR="0051575E">
        <w:rPr>
          <w:iCs/>
        </w:rPr>
        <w:t>T</w:t>
      </w:r>
      <w:r w:rsidRPr="00834293">
        <w:rPr>
          <w:iCs/>
          <w:lang w:val="vi-VN"/>
        </w:rPr>
        <w:t>hường trực</w:t>
      </w:r>
      <w:r w:rsidR="0051575E">
        <w:rPr>
          <w:iCs/>
        </w:rPr>
        <w:t xml:space="preserve"> </w:t>
      </w:r>
      <w:proofErr w:type="spellStart"/>
      <w:r w:rsidR="0051575E">
        <w:rPr>
          <w:iCs/>
        </w:rPr>
        <w:t>Hội</w:t>
      </w:r>
      <w:proofErr w:type="spellEnd"/>
      <w:r w:rsidR="0051575E">
        <w:rPr>
          <w:iCs/>
        </w:rPr>
        <w:t xml:space="preserve"> </w:t>
      </w:r>
      <w:proofErr w:type="spellStart"/>
      <w:r w:rsidR="0051575E">
        <w:rPr>
          <w:iCs/>
        </w:rPr>
        <w:t>đồng</w:t>
      </w:r>
      <w:proofErr w:type="spellEnd"/>
      <w:r w:rsidRPr="00834293">
        <w:rPr>
          <w:iCs/>
          <w:lang w:val="vi-VN"/>
        </w:rPr>
        <w:t xml:space="preserve"> đề nghị </w:t>
      </w:r>
      <w:proofErr w:type="spellStart"/>
      <w:r w:rsidR="00301CC8">
        <w:rPr>
          <w:iCs/>
        </w:rPr>
        <w:t>Chủ</w:t>
      </w:r>
      <w:proofErr w:type="spellEnd"/>
      <w:r w:rsidR="00301CC8">
        <w:rPr>
          <w:iCs/>
        </w:rPr>
        <w:t xml:space="preserve"> </w:t>
      </w:r>
      <w:proofErr w:type="spellStart"/>
      <w:r w:rsidR="00301CC8">
        <w:rPr>
          <w:iCs/>
        </w:rPr>
        <w:t>tịch</w:t>
      </w:r>
      <w:proofErr w:type="spellEnd"/>
      <w:r w:rsidR="00301CC8">
        <w:rPr>
          <w:iCs/>
        </w:rPr>
        <w:t xml:space="preserve"> HĐQL </w:t>
      </w:r>
      <w:proofErr w:type="spellStart"/>
      <w:r w:rsidR="00301CC8">
        <w:rPr>
          <w:iCs/>
        </w:rPr>
        <w:t>của</w:t>
      </w:r>
      <w:proofErr w:type="spellEnd"/>
      <w:r w:rsidR="0051575E">
        <w:rPr>
          <w:iCs/>
        </w:rPr>
        <w:t xml:space="preserve"> </w:t>
      </w:r>
      <w:r w:rsidR="00AC533E">
        <w:rPr>
          <w:iCs/>
        </w:rPr>
        <w:t>VIDTI</w:t>
      </w:r>
      <w:r w:rsidRPr="00834293">
        <w:rPr>
          <w:iCs/>
          <w:lang w:val="vi-VN"/>
        </w:rPr>
        <w:t xml:space="preserve"> xem xét, quyết định./.</w:t>
      </w:r>
    </w:p>
    <w:p w14:paraId="5608C3EB" w14:textId="77777777" w:rsidR="0051575E" w:rsidRDefault="0051575E" w:rsidP="00735CCD"/>
    <w:p w14:paraId="1E9CA275" w14:textId="77777777" w:rsidR="00735CCD" w:rsidRDefault="00735CCD" w:rsidP="00E817DB"/>
    <w:p w14:paraId="0F10181E" w14:textId="577082B9" w:rsidR="00735CCD" w:rsidRDefault="00735CCD" w:rsidP="00E817DB">
      <w:pPr>
        <w:tabs>
          <w:tab w:val="left" w:pos="459"/>
        </w:tabs>
        <w:spacing w:line="28" w:lineRule="atLeast"/>
        <w:ind w:left="4253"/>
        <w:jc w:val="center"/>
        <w:rPr>
          <w:b/>
        </w:rPr>
      </w:pPr>
      <w:r>
        <w:rPr>
          <w:b/>
        </w:rPr>
        <w:t xml:space="preserve">TM. </w:t>
      </w:r>
      <w:r w:rsidR="00301CC8">
        <w:rPr>
          <w:b/>
        </w:rPr>
        <w:t>HỘI ĐỒNG QUẢN LÝ</w:t>
      </w:r>
    </w:p>
    <w:p w14:paraId="7779F922" w14:textId="31440924" w:rsidR="00735CCD" w:rsidRDefault="00301CC8" w:rsidP="00E817DB">
      <w:pPr>
        <w:spacing w:line="28" w:lineRule="atLeast"/>
        <w:ind w:left="4253"/>
        <w:jc w:val="center"/>
        <w:rPr>
          <w:b/>
        </w:rPr>
      </w:pPr>
      <w:r>
        <w:rPr>
          <w:b/>
        </w:rPr>
        <w:t>CHỦ TÍCH</w:t>
      </w:r>
    </w:p>
    <w:p w14:paraId="1D577D12" w14:textId="77777777" w:rsidR="00735CCD" w:rsidRDefault="00735CCD" w:rsidP="00E817DB">
      <w:pPr>
        <w:spacing w:line="28" w:lineRule="atLeast"/>
        <w:ind w:left="4253"/>
        <w:jc w:val="center"/>
        <w:rPr>
          <w:b/>
        </w:rPr>
      </w:pPr>
    </w:p>
    <w:p w14:paraId="4065EEC9" w14:textId="77777777" w:rsidR="00735CCD" w:rsidRDefault="00735CCD" w:rsidP="00E817DB">
      <w:pPr>
        <w:spacing w:line="28" w:lineRule="atLeast"/>
        <w:ind w:left="4253"/>
        <w:jc w:val="center"/>
        <w:rPr>
          <w:b/>
        </w:rPr>
      </w:pPr>
    </w:p>
    <w:p w14:paraId="2186674B" w14:textId="5BA3F9AE" w:rsidR="00735CCD" w:rsidRDefault="00735CCD" w:rsidP="00E817DB">
      <w:pPr>
        <w:spacing w:line="28" w:lineRule="atLeast"/>
        <w:ind w:left="4253"/>
        <w:jc w:val="center"/>
        <w:rPr>
          <w:b/>
        </w:rPr>
      </w:pPr>
    </w:p>
    <w:p w14:paraId="3CAE736F" w14:textId="77777777" w:rsidR="0051575E" w:rsidRDefault="0051575E" w:rsidP="00E817DB">
      <w:pPr>
        <w:spacing w:line="28" w:lineRule="atLeast"/>
        <w:ind w:left="4253"/>
        <w:jc w:val="center"/>
        <w:rPr>
          <w:b/>
        </w:rPr>
      </w:pPr>
    </w:p>
    <w:p w14:paraId="498504A5" w14:textId="18AFEC88" w:rsidR="00735CCD" w:rsidRDefault="00301CC8" w:rsidP="00E817DB">
      <w:pPr>
        <w:ind w:left="4253"/>
        <w:jc w:val="center"/>
      </w:pPr>
      <w:proofErr w:type="spellStart"/>
      <w:r>
        <w:rPr>
          <w:b/>
        </w:rPr>
        <w:t>Nguyễn</w:t>
      </w:r>
      <w:proofErr w:type="spellEnd"/>
      <w:r>
        <w:rPr>
          <w:b/>
        </w:rPr>
        <w:t xml:space="preserve"> </w:t>
      </w:r>
      <w:proofErr w:type="spellStart"/>
      <w:r>
        <w:rPr>
          <w:b/>
        </w:rPr>
        <w:t>Thị</w:t>
      </w:r>
      <w:proofErr w:type="spellEnd"/>
      <w:r>
        <w:rPr>
          <w:b/>
        </w:rPr>
        <w:t xml:space="preserve"> </w:t>
      </w:r>
      <w:proofErr w:type="spellStart"/>
      <w:r>
        <w:rPr>
          <w:b/>
        </w:rPr>
        <w:t>Bích</w:t>
      </w:r>
      <w:proofErr w:type="spellEnd"/>
      <w:r>
        <w:rPr>
          <w:b/>
        </w:rPr>
        <w:t xml:space="preserve"> Lan</w:t>
      </w:r>
    </w:p>
    <w:p w14:paraId="4EF30217" w14:textId="77777777" w:rsidR="0051575E" w:rsidRDefault="0051575E" w:rsidP="00E817DB"/>
    <w:p w14:paraId="6D0C7A1F" w14:textId="659E8A30" w:rsidR="009F2F72" w:rsidRDefault="009F2F72" w:rsidP="00E817DB"/>
    <w:sectPr w:rsidR="009F2F72" w:rsidSect="00163424">
      <w:footerReference w:type="default" r:id="rId9"/>
      <w:pgSz w:w="11907" w:h="16840" w:code="9"/>
      <w:pgMar w:top="1134" w:right="1134" w:bottom="1134" w:left="1418" w:header="720" w:footer="8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3ED2" w14:textId="77777777" w:rsidR="00163424" w:rsidRDefault="00163424">
      <w:r>
        <w:separator/>
      </w:r>
    </w:p>
  </w:endnote>
  <w:endnote w:type="continuationSeparator" w:id="0">
    <w:p w14:paraId="4CEA1DA8" w14:textId="77777777" w:rsidR="00163424" w:rsidRDefault="0016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6617028"/>
      <w:docPartObj>
        <w:docPartGallery w:val="Page Numbers (Bottom of Page)"/>
        <w:docPartUnique/>
      </w:docPartObj>
    </w:sdtPr>
    <w:sdtContent>
      <w:p w14:paraId="301ED247" w14:textId="26BD606C" w:rsidR="00735CCD" w:rsidRDefault="00735CCD" w:rsidP="00735C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125B1" w14:textId="77777777" w:rsidR="00735CCD" w:rsidRDefault="00735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2632636"/>
      <w:docPartObj>
        <w:docPartGallery w:val="Page Numbers (Bottom of Page)"/>
        <w:docPartUnique/>
      </w:docPartObj>
    </w:sdtPr>
    <w:sdtContent>
      <w:p w14:paraId="7122A8CF" w14:textId="3AB2F92B" w:rsidR="00735CCD" w:rsidRDefault="00735CCD" w:rsidP="00735C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CDBEDD" w14:textId="77777777" w:rsidR="00735CCD" w:rsidRDefault="00735CCD" w:rsidP="00E817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6B1A" w14:textId="77777777" w:rsidR="00163424" w:rsidRDefault="00163424">
      <w:r>
        <w:separator/>
      </w:r>
    </w:p>
  </w:footnote>
  <w:footnote w:type="continuationSeparator" w:id="0">
    <w:p w14:paraId="22F60D20" w14:textId="77777777" w:rsidR="00163424" w:rsidRDefault="0016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F886" w14:textId="77777777" w:rsidR="00735CCD" w:rsidRPr="00197463" w:rsidRDefault="00735CCD" w:rsidP="00735CCD">
    <w:pPr>
      <w:pStyle w:val="Header"/>
      <w:pBdr>
        <w:between w:val="single" w:sz="4" w:space="1" w:color="4F81BD"/>
      </w:pBdr>
      <w:spacing w:line="276" w:lineRule="auto"/>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5C98"/>
    <w:multiLevelType w:val="hybridMultilevel"/>
    <w:tmpl w:val="A3D6F630"/>
    <w:lvl w:ilvl="0" w:tplc="4606A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A21B4"/>
    <w:multiLevelType w:val="hybridMultilevel"/>
    <w:tmpl w:val="FE906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A58A6"/>
    <w:multiLevelType w:val="hybridMultilevel"/>
    <w:tmpl w:val="9F1A1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010CED"/>
    <w:multiLevelType w:val="hybridMultilevel"/>
    <w:tmpl w:val="2F448D7E"/>
    <w:lvl w:ilvl="0" w:tplc="E0D0503C">
      <w:start w:val="1"/>
      <w:numFmt w:val="bullet"/>
      <w:lvlText w:val="-"/>
      <w:lvlJc w:val="left"/>
      <w:pPr>
        <w:ind w:left="1327" w:hanging="360"/>
      </w:pPr>
      <w:rPr>
        <w:rFonts w:ascii="Times New Roman" w:hAnsi="Times New Roman" w:cs="Times New Roman"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num w:numId="1" w16cid:durableId="1508061553">
    <w:abstractNumId w:val="3"/>
  </w:num>
  <w:num w:numId="2" w16cid:durableId="1696886141">
    <w:abstractNumId w:val="2"/>
  </w:num>
  <w:num w:numId="3" w16cid:durableId="1187062551">
    <w:abstractNumId w:val="0"/>
  </w:num>
  <w:num w:numId="4" w16cid:durableId="209466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6C"/>
    <w:rsid w:val="000149E7"/>
    <w:rsid w:val="00032C53"/>
    <w:rsid w:val="000460BE"/>
    <w:rsid w:val="00046E76"/>
    <w:rsid w:val="00056FB4"/>
    <w:rsid w:val="000A3953"/>
    <w:rsid w:val="00163424"/>
    <w:rsid w:val="001930AB"/>
    <w:rsid w:val="001B1D5D"/>
    <w:rsid w:val="001D76A9"/>
    <w:rsid w:val="001F05E4"/>
    <w:rsid w:val="00255296"/>
    <w:rsid w:val="002A4B20"/>
    <w:rsid w:val="002A6EFF"/>
    <w:rsid w:val="00301CC8"/>
    <w:rsid w:val="00350CA6"/>
    <w:rsid w:val="003A56BD"/>
    <w:rsid w:val="0040776C"/>
    <w:rsid w:val="004462D8"/>
    <w:rsid w:val="004A20B6"/>
    <w:rsid w:val="0051575E"/>
    <w:rsid w:val="00735CCD"/>
    <w:rsid w:val="00742F4B"/>
    <w:rsid w:val="00783121"/>
    <w:rsid w:val="00807DB7"/>
    <w:rsid w:val="00834293"/>
    <w:rsid w:val="00835D6D"/>
    <w:rsid w:val="00876095"/>
    <w:rsid w:val="0088285E"/>
    <w:rsid w:val="008B68EA"/>
    <w:rsid w:val="008C254A"/>
    <w:rsid w:val="009A0A5F"/>
    <w:rsid w:val="009F2F72"/>
    <w:rsid w:val="00A10B89"/>
    <w:rsid w:val="00A3142C"/>
    <w:rsid w:val="00A51D92"/>
    <w:rsid w:val="00A850FF"/>
    <w:rsid w:val="00AB76F9"/>
    <w:rsid w:val="00AC533E"/>
    <w:rsid w:val="00B10D06"/>
    <w:rsid w:val="00BC10B4"/>
    <w:rsid w:val="00BC545A"/>
    <w:rsid w:val="00BE64FB"/>
    <w:rsid w:val="00CC691E"/>
    <w:rsid w:val="00D8605B"/>
    <w:rsid w:val="00DB5C19"/>
    <w:rsid w:val="00E550E8"/>
    <w:rsid w:val="00E817DB"/>
    <w:rsid w:val="00E878FC"/>
    <w:rsid w:val="00ED64DA"/>
    <w:rsid w:val="00F0654D"/>
    <w:rsid w:val="00F4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9F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6C"/>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76C"/>
    <w:pPr>
      <w:tabs>
        <w:tab w:val="center" w:pos="4680"/>
        <w:tab w:val="right" w:pos="9360"/>
      </w:tabs>
    </w:pPr>
  </w:style>
  <w:style w:type="character" w:customStyle="1" w:styleId="HeaderChar">
    <w:name w:val="Header Char"/>
    <w:basedOn w:val="DefaultParagraphFont"/>
    <w:link w:val="Header"/>
    <w:uiPriority w:val="99"/>
    <w:rsid w:val="0040776C"/>
    <w:rPr>
      <w:rFonts w:ascii="Times New Roman" w:eastAsia="Times New Roman" w:hAnsi="Times New Roman" w:cs="Times New Roman"/>
      <w:sz w:val="28"/>
      <w:szCs w:val="28"/>
    </w:rPr>
  </w:style>
  <w:style w:type="paragraph" w:styleId="ListParagraph">
    <w:name w:val="List Paragraph"/>
    <w:basedOn w:val="Normal"/>
    <w:uiPriority w:val="34"/>
    <w:qFormat/>
    <w:rsid w:val="009F2F72"/>
    <w:pPr>
      <w:ind w:left="720"/>
      <w:contextualSpacing/>
    </w:pPr>
  </w:style>
  <w:style w:type="paragraph" w:styleId="BalloonText">
    <w:name w:val="Balloon Text"/>
    <w:basedOn w:val="Normal"/>
    <w:link w:val="BalloonTextChar"/>
    <w:uiPriority w:val="99"/>
    <w:semiHidden/>
    <w:unhideWhenUsed/>
    <w:rsid w:val="0088285E"/>
    <w:rPr>
      <w:sz w:val="18"/>
      <w:szCs w:val="18"/>
    </w:rPr>
  </w:style>
  <w:style w:type="character" w:customStyle="1" w:styleId="BalloonTextChar">
    <w:name w:val="Balloon Text Char"/>
    <w:basedOn w:val="DefaultParagraphFont"/>
    <w:link w:val="BalloonText"/>
    <w:uiPriority w:val="99"/>
    <w:semiHidden/>
    <w:rsid w:val="0088285E"/>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8B68EA"/>
    <w:pPr>
      <w:tabs>
        <w:tab w:val="center" w:pos="4680"/>
        <w:tab w:val="right" w:pos="9360"/>
      </w:tabs>
    </w:pPr>
  </w:style>
  <w:style w:type="character" w:customStyle="1" w:styleId="FooterChar">
    <w:name w:val="Footer Char"/>
    <w:basedOn w:val="DefaultParagraphFont"/>
    <w:link w:val="Footer"/>
    <w:uiPriority w:val="99"/>
    <w:rsid w:val="008B68EA"/>
    <w:rPr>
      <w:rFonts w:ascii="Times New Roman" w:eastAsia="Times New Roman" w:hAnsi="Times New Roman" w:cs="Times New Roman"/>
      <w:sz w:val="28"/>
      <w:szCs w:val="28"/>
    </w:rPr>
  </w:style>
  <w:style w:type="character" w:styleId="PageNumber">
    <w:name w:val="page number"/>
    <w:basedOn w:val="DefaultParagraphFont"/>
    <w:uiPriority w:val="99"/>
    <w:semiHidden/>
    <w:unhideWhenUsed/>
    <w:rsid w:val="008B68EA"/>
  </w:style>
  <w:style w:type="character" w:styleId="CommentReference">
    <w:name w:val="annotation reference"/>
    <w:basedOn w:val="DefaultParagraphFont"/>
    <w:uiPriority w:val="99"/>
    <w:semiHidden/>
    <w:unhideWhenUsed/>
    <w:rsid w:val="00834293"/>
    <w:rPr>
      <w:sz w:val="16"/>
      <w:szCs w:val="16"/>
    </w:rPr>
  </w:style>
  <w:style w:type="paragraph" w:styleId="CommentText">
    <w:name w:val="annotation text"/>
    <w:basedOn w:val="Normal"/>
    <w:link w:val="CommentTextChar"/>
    <w:uiPriority w:val="99"/>
    <w:semiHidden/>
    <w:unhideWhenUsed/>
    <w:rsid w:val="00834293"/>
    <w:rPr>
      <w:sz w:val="20"/>
      <w:szCs w:val="20"/>
    </w:rPr>
  </w:style>
  <w:style w:type="character" w:customStyle="1" w:styleId="CommentTextChar">
    <w:name w:val="Comment Text Char"/>
    <w:basedOn w:val="DefaultParagraphFont"/>
    <w:link w:val="CommentText"/>
    <w:uiPriority w:val="99"/>
    <w:semiHidden/>
    <w:rsid w:val="0083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4293"/>
    <w:rPr>
      <w:b/>
      <w:bCs/>
    </w:rPr>
  </w:style>
  <w:style w:type="character" w:customStyle="1" w:styleId="CommentSubjectChar">
    <w:name w:val="Comment Subject Char"/>
    <w:basedOn w:val="CommentTextChar"/>
    <w:link w:val="CommentSubject"/>
    <w:uiPriority w:val="99"/>
    <w:semiHidden/>
    <w:rsid w:val="00834293"/>
    <w:rPr>
      <w:rFonts w:ascii="Times New Roman" w:eastAsia="Times New Roman" w:hAnsi="Times New Roman" w:cs="Times New Roman"/>
      <w:b/>
      <w:bCs/>
      <w:sz w:val="20"/>
      <w:szCs w:val="20"/>
    </w:rPr>
  </w:style>
  <w:style w:type="paragraph" w:styleId="Revision">
    <w:name w:val="Revision"/>
    <w:hidden/>
    <w:uiPriority w:val="99"/>
    <w:semiHidden/>
    <w:rsid w:val="00ED64D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535">
      <w:bodyDiv w:val="1"/>
      <w:marLeft w:val="0"/>
      <w:marRight w:val="0"/>
      <w:marTop w:val="0"/>
      <w:marBottom w:val="0"/>
      <w:divBdr>
        <w:top w:val="none" w:sz="0" w:space="0" w:color="auto"/>
        <w:left w:val="none" w:sz="0" w:space="0" w:color="auto"/>
        <w:bottom w:val="none" w:sz="0" w:space="0" w:color="auto"/>
        <w:right w:val="none" w:sz="0" w:space="0" w:color="auto"/>
      </w:divBdr>
    </w:div>
    <w:div w:id="299267045">
      <w:bodyDiv w:val="1"/>
      <w:marLeft w:val="0"/>
      <w:marRight w:val="0"/>
      <w:marTop w:val="0"/>
      <w:marBottom w:val="0"/>
      <w:divBdr>
        <w:top w:val="none" w:sz="0" w:space="0" w:color="auto"/>
        <w:left w:val="none" w:sz="0" w:space="0" w:color="auto"/>
        <w:bottom w:val="none" w:sz="0" w:space="0" w:color="auto"/>
        <w:right w:val="none" w:sz="0" w:space="0" w:color="auto"/>
      </w:divBdr>
    </w:div>
    <w:div w:id="433288397">
      <w:bodyDiv w:val="1"/>
      <w:marLeft w:val="0"/>
      <w:marRight w:val="0"/>
      <w:marTop w:val="0"/>
      <w:marBottom w:val="0"/>
      <w:divBdr>
        <w:top w:val="none" w:sz="0" w:space="0" w:color="auto"/>
        <w:left w:val="none" w:sz="0" w:space="0" w:color="auto"/>
        <w:bottom w:val="none" w:sz="0" w:space="0" w:color="auto"/>
        <w:right w:val="none" w:sz="0" w:space="0" w:color="auto"/>
      </w:divBdr>
    </w:div>
    <w:div w:id="1470972755">
      <w:bodyDiv w:val="1"/>
      <w:marLeft w:val="0"/>
      <w:marRight w:val="0"/>
      <w:marTop w:val="0"/>
      <w:marBottom w:val="0"/>
      <w:divBdr>
        <w:top w:val="none" w:sz="0" w:space="0" w:color="auto"/>
        <w:left w:val="none" w:sz="0" w:space="0" w:color="auto"/>
        <w:bottom w:val="none" w:sz="0" w:space="0" w:color="auto"/>
        <w:right w:val="none" w:sz="0" w:space="0" w:color="auto"/>
      </w:divBdr>
    </w:div>
    <w:div w:id="1523741945">
      <w:bodyDiv w:val="1"/>
      <w:marLeft w:val="0"/>
      <w:marRight w:val="0"/>
      <w:marTop w:val="0"/>
      <w:marBottom w:val="0"/>
      <w:divBdr>
        <w:top w:val="none" w:sz="0" w:space="0" w:color="auto"/>
        <w:left w:val="none" w:sz="0" w:space="0" w:color="auto"/>
        <w:bottom w:val="none" w:sz="0" w:space="0" w:color="auto"/>
        <w:right w:val="none" w:sz="0" w:space="0" w:color="auto"/>
      </w:divBdr>
    </w:div>
    <w:div w:id="1542668300">
      <w:bodyDiv w:val="1"/>
      <w:marLeft w:val="0"/>
      <w:marRight w:val="0"/>
      <w:marTop w:val="0"/>
      <w:marBottom w:val="0"/>
      <w:divBdr>
        <w:top w:val="none" w:sz="0" w:space="0" w:color="auto"/>
        <w:left w:val="none" w:sz="0" w:space="0" w:color="auto"/>
        <w:bottom w:val="none" w:sz="0" w:space="0" w:color="auto"/>
        <w:right w:val="none" w:sz="0" w:space="0" w:color="auto"/>
      </w:divBdr>
    </w:div>
    <w:div w:id="1551185512">
      <w:bodyDiv w:val="1"/>
      <w:marLeft w:val="0"/>
      <w:marRight w:val="0"/>
      <w:marTop w:val="0"/>
      <w:marBottom w:val="0"/>
      <w:divBdr>
        <w:top w:val="none" w:sz="0" w:space="0" w:color="auto"/>
        <w:left w:val="none" w:sz="0" w:space="0" w:color="auto"/>
        <w:bottom w:val="none" w:sz="0" w:space="0" w:color="auto"/>
        <w:right w:val="none" w:sz="0" w:space="0" w:color="auto"/>
      </w:divBdr>
    </w:div>
    <w:div w:id="1992708991">
      <w:bodyDiv w:val="1"/>
      <w:marLeft w:val="0"/>
      <w:marRight w:val="0"/>
      <w:marTop w:val="0"/>
      <w:marBottom w:val="0"/>
      <w:divBdr>
        <w:top w:val="none" w:sz="0" w:space="0" w:color="auto"/>
        <w:left w:val="none" w:sz="0" w:space="0" w:color="auto"/>
        <w:bottom w:val="none" w:sz="0" w:space="0" w:color="auto"/>
        <w:right w:val="none" w:sz="0" w:space="0" w:color="auto"/>
      </w:divBdr>
    </w:div>
    <w:div w:id="1999649994">
      <w:bodyDiv w:val="1"/>
      <w:marLeft w:val="0"/>
      <w:marRight w:val="0"/>
      <w:marTop w:val="0"/>
      <w:marBottom w:val="0"/>
      <w:divBdr>
        <w:top w:val="none" w:sz="0" w:space="0" w:color="auto"/>
        <w:left w:val="none" w:sz="0" w:space="0" w:color="auto"/>
        <w:bottom w:val="none" w:sz="0" w:space="0" w:color="auto"/>
        <w:right w:val="none" w:sz="0" w:space="0" w:color="auto"/>
      </w:divBdr>
    </w:div>
    <w:div w:id="2104446451">
      <w:bodyDiv w:val="1"/>
      <w:marLeft w:val="0"/>
      <w:marRight w:val="0"/>
      <w:marTop w:val="0"/>
      <w:marBottom w:val="0"/>
      <w:divBdr>
        <w:top w:val="none" w:sz="0" w:space="0" w:color="auto"/>
        <w:left w:val="none" w:sz="0" w:space="0" w:color="auto"/>
        <w:bottom w:val="none" w:sz="0" w:space="0" w:color="auto"/>
        <w:right w:val="none" w:sz="0" w:space="0" w:color="auto"/>
      </w:divBdr>
    </w:div>
    <w:div w:id="2110806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Hanh Hoang</cp:lastModifiedBy>
  <cp:revision>5</cp:revision>
  <dcterms:created xsi:type="dcterms:W3CDTF">2024-03-28T17:03:00Z</dcterms:created>
  <dcterms:modified xsi:type="dcterms:W3CDTF">2024-03-28T17:39:00Z</dcterms:modified>
</cp:coreProperties>
</file>